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AB9" w:rsidRDefault="00406AB9">
      <w:pPr>
        <w:spacing w:after="0" w:line="240" w:lineRule="auto"/>
        <w:jc w:val="right"/>
        <w:rPr>
          <w:rFonts w:ascii="Times New Roman" w:hAnsi="Times New Roman"/>
          <w:b/>
          <w:sz w:val="32"/>
        </w:rPr>
      </w:pPr>
    </w:p>
    <w:p w:rsidR="00406AB9" w:rsidRDefault="003F2B91">
      <w:pPr>
        <w:spacing w:after="0" w:line="240" w:lineRule="auto"/>
        <w:jc w:val="center"/>
        <w:rPr>
          <w:rFonts w:ascii="Times New Roman" w:hAnsi="Times New Roman"/>
          <w:spacing w:val="80"/>
          <w:sz w:val="28"/>
        </w:rPr>
      </w:pPr>
      <w:r>
        <w:rPr>
          <w:rFonts w:ascii="Times New Roman" w:hAnsi="Times New Roman"/>
          <w:spacing w:val="80"/>
          <w:sz w:val="28"/>
        </w:rPr>
        <w:t>ОТЧЕТ</w:t>
      </w:r>
    </w:p>
    <w:p w:rsidR="00406AB9" w:rsidRDefault="003F2B91">
      <w:pPr>
        <w:spacing w:after="0" w:line="240" w:lineRule="auto"/>
        <w:jc w:val="center"/>
        <w:rPr>
          <w:rFonts w:ascii="Times New Roman" w:hAnsi="Times New Roman"/>
          <w:sz w:val="28"/>
        </w:rPr>
      </w:pPr>
      <w:r>
        <w:rPr>
          <w:rFonts w:ascii="Times New Roman" w:hAnsi="Times New Roman"/>
          <w:sz w:val="28"/>
        </w:rPr>
        <w:t>о реализации плана мероприятий по противодействию коррупции</w:t>
      </w:r>
    </w:p>
    <w:p w:rsidR="00406AB9" w:rsidRDefault="00874B25">
      <w:pPr>
        <w:spacing w:after="0" w:line="240" w:lineRule="auto"/>
        <w:jc w:val="center"/>
        <w:rPr>
          <w:rFonts w:ascii="Times New Roman" w:hAnsi="Times New Roman"/>
          <w:sz w:val="28"/>
        </w:rPr>
      </w:pPr>
      <w:r>
        <w:rPr>
          <w:rFonts w:ascii="Times New Roman" w:hAnsi="Times New Roman"/>
          <w:sz w:val="28"/>
        </w:rPr>
        <w:t xml:space="preserve"> на 2021 – 2024 годы за 2024</w:t>
      </w:r>
      <w:r w:rsidR="00586AD3">
        <w:rPr>
          <w:rFonts w:ascii="Times New Roman" w:hAnsi="Times New Roman"/>
          <w:sz w:val="28"/>
        </w:rPr>
        <w:t>-й год</w:t>
      </w:r>
    </w:p>
    <w:p w:rsidR="00586AD3" w:rsidRPr="00586AD3" w:rsidRDefault="00586AD3">
      <w:pPr>
        <w:spacing w:after="0" w:line="240" w:lineRule="auto"/>
        <w:jc w:val="center"/>
        <w:rPr>
          <w:rFonts w:ascii="Times New Roman" w:hAnsi="Times New Roman"/>
          <w:sz w:val="28"/>
        </w:rPr>
      </w:pPr>
      <w:r>
        <w:rPr>
          <w:rFonts w:ascii="Times New Roman" w:hAnsi="Times New Roman"/>
          <w:sz w:val="28"/>
        </w:rPr>
        <w:t xml:space="preserve">ГБУСОН РО </w:t>
      </w:r>
      <w:r w:rsidRPr="00586AD3">
        <w:rPr>
          <w:rFonts w:ascii="Times New Roman" w:hAnsi="Times New Roman"/>
          <w:sz w:val="28"/>
        </w:rPr>
        <w:t>“</w:t>
      </w:r>
      <w:r>
        <w:rPr>
          <w:rFonts w:ascii="Times New Roman" w:hAnsi="Times New Roman"/>
          <w:sz w:val="28"/>
        </w:rPr>
        <w:t xml:space="preserve">СРЦ сл. Б. </w:t>
      </w:r>
      <w:proofErr w:type="spellStart"/>
      <w:r>
        <w:rPr>
          <w:rFonts w:ascii="Times New Roman" w:hAnsi="Times New Roman"/>
          <w:sz w:val="28"/>
        </w:rPr>
        <w:t>Мартыновка</w:t>
      </w:r>
      <w:proofErr w:type="spellEnd"/>
      <w:r w:rsidRPr="00586AD3">
        <w:rPr>
          <w:rFonts w:ascii="Times New Roman" w:hAnsi="Times New Roman"/>
          <w:sz w:val="28"/>
        </w:rPr>
        <w:t>”</w:t>
      </w:r>
    </w:p>
    <w:p w:rsidR="00406AB9" w:rsidRDefault="00406AB9">
      <w:pPr>
        <w:spacing w:after="0"/>
        <w:jc w:val="center"/>
        <w:rPr>
          <w:rFonts w:ascii="Times New Roman" w:hAnsi="Times New Roman"/>
        </w:rPr>
      </w:pPr>
    </w:p>
    <w:tbl>
      <w:tblPr>
        <w:tblStyle w:val="afff0"/>
        <w:tblW w:w="14600" w:type="dxa"/>
        <w:tblLayout w:type="fixed"/>
        <w:tblLook w:val="04A0" w:firstRow="1" w:lastRow="0" w:firstColumn="1" w:lastColumn="0" w:noHBand="0" w:noVBand="1"/>
      </w:tblPr>
      <w:tblGrid>
        <w:gridCol w:w="657"/>
        <w:gridCol w:w="4300"/>
        <w:gridCol w:w="2189"/>
        <w:gridCol w:w="2207"/>
        <w:gridCol w:w="5247"/>
      </w:tblGrid>
      <w:tr w:rsidR="00406AB9" w:rsidRPr="00E65E7C" w:rsidTr="00D27CC2">
        <w:tc>
          <w:tcPr>
            <w:tcW w:w="657" w:type="dxa"/>
            <w:vAlign w:val="center"/>
          </w:tcPr>
          <w:p w:rsidR="00406AB9" w:rsidRPr="00E65E7C" w:rsidRDefault="003F2B91">
            <w:pPr>
              <w:pStyle w:val="ConsPlusNormal"/>
              <w:ind w:firstLine="0"/>
              <w:jc w:val="center"/>
              <w:rPr>
                <w:rFonts w:ascii="Times New Roman" w:hAnsi="Times New Roman"/>
                <w:b/>
                <w:spacing w:val="-4"/>
                <w:sz w:val="24"/>
                <w:szCs w:val="24"/>
              </w:rPr>
            </w:pPr>
            <w:r w:rsidRPr="00E65E7C">
              <w:rPr>
                <w:rFonts w:ascii="Times New Roman" w:hAnsi="Times New Roman"/>
                <w:b/>
                <w:spacing w:val="-4"/>
                <w:sz w:val="24"/>
                <w:szCs w:val="24"/>
              </w:rPr>
              <w:t xml:space="preserve">№ </w:t>
            </w:r>
          </w:p>
          <w:p w:rsidR="00406AB9" w:rsidRPr="00E65E7C" w:rsidRDefault="003F2B91">
            <w:pPr>
              <w:pStyle w:val="ConsPlusNormal"/>
              <w:ind w:firstLine="0"/>
              <w:jc w:val="center"/>
              <w:rPr>
                <w:rFonts w:ascii="Times New Roman" w:hAnsi="Times New Roman"/>
                <w:b/>
                <w:spacing w:val="-4"/>
                <w:sz w:val="24"/>
                <w:szCs w:val="24"/>
              </w:rPr>
            </w:pPr>
            <w:r w:rsidRPr="00E65E7C">
              <w:rPr>
                <w:rFonts w:ascii="Times New Roman" w:hAnsi="Times New Roman"/>
                <w:b/>
                <w:spacing w:val="-4"/>
                <w:sz w:val="24"/>
                <w:szCs w:val="24"/>
              </w:rPr>
              <w:t>п/п</w:t>
            </w:r>
          </w:p>
        </w:tc>
        <w:tc>
          <w:tcPr>
            <w:tcW w:w="4300" w:type="dxa"/>
            <w:vAlign w:val="center"/>
          </w:tcPr>
          <w:p w:rsidR="00406AB9" w:rsidRPr="00E65E7C" w:rsidRDefault="003F2B91">
            <w:pPr>
              <w:pStyle w:val="ConsPlusNormal"/>
              <w:spacing w:line="216" w:lineRule="auto"/>
              <w:ind w:firstLine="0"/>
              <w:jc w:val="center"/>
              <w:rPr>
                <w:rFonts w:ascii="Times New Roman" w:hAnsi="Times New Roman"/>
                <w:b/>
                <w:spacing w:val="-4"/>
                <w:sz w:val="24"/>
                <w:szCs w:val="24"/>
              </w:rPr>
            </w:pPr>
            <w:r w:rsidRPr="00E65E7C">
              <w:rPr>
                <w:rFonts w:ascii="Times New Roman" w:hAnsi="Times New Roman"/>
                <w:b/>
                <w:spacing w:val="-4"/>
                <w:sz w:val="24"/>
                <w:szCs w:val="24"/>
              </w:rPr>
              <w:t>Наименование мероприятия</w:t>
            </w:r>
          </w:p>
        </w:tc>
        <w:tc>
          <w:tcPr>
            <w:tcW w:w="2189" w:type="dxa"/>
            <w:vAlign w:val="center"/>
          </w:tcPr>
          <w:p w:rsidR="00406AB9" w:rsidRPr="00E65E7C" w:rsidRDefault="00586AD3">
            <w:pPr>
              <w:pStyle w:val="ConsPlusNormal"/>
              <w:spacing w:line="216" w:lineRule="auto"/>
              <w:ind w:firstLine="0"/>
              <w:jc w:val="center"/>
              <w:rPr>
                <w:rFonts w:ascii="Times New Roman" w:hAnsi="Times New Roman"/>
                <w:b/>
                <w:spacing w:val="-4"/>
                <w:sz w:val="24"/>
                <w:szCs w:val="24"/>
              </w:rPr>
            </w:pPr>
            <w:r w:rsidRPr="00E65E7C">
              <w:rPr>
                <w:rFonts w:ascii="Times New Roman" w:hAnsi="Times New Roman"/>
                <w:b/>
                <w:spacing w:val="-4"/>
                <w:sz w:val="24"/>
                <w:szCs w:val="24"/>
              </w:rPr>
              <w:t>Срок исполнения мероприятия</w:t>
            </w:r>
          </w:p>
        </w:tc>
        <w:tc>
          <w:tcPr>
            <w:tcW w:w="2207" w:type="dxa"/>
            <w:vAlign w:val="center"/>
          </w:tcPr>
          <w:p w:rsidR="00406AB9" w:rsidRPr="00E65E7C" w:rsidRDefault="003F2B91">
            <w:pPr>
              <w:pStyle w:val="ConsPlusNormal"/>
              <w:spacing w:line="216" w:lineRule="auto"/>
              <w:ind w:firstLine="0"/>
              <w:jc w:val="center"/>
              <w:rPr>
                <w:rFonts w:ascii="Times New Roman" w:hAnsi="Times New Roman"/>
                <w:b/>
                <w:spacing w:val="-4"/>
                <w:sz w:val="24"/>
                <w:szCs w:val="24"/>
              </w:rPr>
            </w:pPr>
            <w:r w:rsidRPr="00E65E7C">
              <w:rPr>
                <w:rFonts w:ascii="Times New Roman" w:hAnsi="Times New Roman"/>
                <w:b/>
                <w:spacing w:val="-4"/>
                <w:sz w:val="24"/>
                <w:szCs w:val="24"/>
              </w:rPr>
              <w:t xml:space="preserve">Исполнитель </w:t>
            </w:r>
            <w:r w:rsidRPr="00E65E7C">
              <w:rPr>
                <w:rFonts w:ascii="Times New Roman" w:hAnsi="Times New Roman"/>
                <w:b/>
                <w:spacing w:val="-4"/>
                <w:sz w:val="24"/>
                <w:szCs w:val="24"/>
              </w:rPr>
              <w:br/>
              <w:t>мероприятия (наименование учреждения)</w:t>
            </w:r>
          </w:p>
        </w:tc>
        <w:tc>
          <w:tcPr>
            <w:tcW w:w="5247" w:type="dxa"/>
          </w:tcPr>
          <w:p w:rsidR="00406AB9" w:rsidRPr="00E65E7C" w:rsidRDefault="003F2B91">
            <w:pPr>
              <w:pStyle w:val="ConsPlusNormal"/>
              <w:spacing w:line="216" w:lineRule="auto"/>
              <w:ind w:firstLine="0"/>
              <w:jc w:val="center"/>
              <w:rPr>
                <w:rFonts w:ascii="Times New Roman" w:hAnsi="Times New Roman"/>
                <w:b/>
                <w:spacing w:val="-4"/>
                <w:sz w:val="24"/>
                <w:szCs w:val="24"/>
              </w:rPr>
            </w:pPr>
            <w:r w:rsidRPr="00E65E7C">
              <w:rPr>
                <w:rFonts w:ascii="Times New Roman" w:hAnsi="Times New Roman"/>
                <w:b/>
                <w:spacing w:val="-4"/>
                <w:sz w:val="24"/>
                <w:szCs w:val="24"/>
              </w:rPr>
              <w:t>Информация об исполнении (краткое описание)</w:t>
            </w:r>
          </w:p>
        </w:tc>
      </w:tr>
    </w:tbl>
    <w:p w:rsidR="00406AB9" w:rsidRPr="00E65E7C" w:rsidRDefault="00406AB9">
      <w:pPr>
        <w:spacing w:after="0"/>
        <w:rPr>
          <w:rFonts w:ascii="Times New Roman" w:hAnsi="Times New Roman"/>
          <w:sz w:val="24"/>
          <w:szCs w:val="24"/>
        </w:rPr>
      </w:pPr>
    </w:p>
    <w:p w:rsidR="00406AB9" w:rsidRPr="00E65E7C" w:rsidRDefault="00406AB9">
      <w:pPr>
        <w:spacing w:after="0" w:line="24" w:lineRule="auto"/>
        <w:rPr>
          <w:b/>
          <w:sz w:val="24"/>
          <w:szCs w:val="24"/>
        </w:rPr>
      </w:pPr>
    </w:p>
    <w:tbl>
      <w:tblPr>
        <w:tblStyle w:val="afff0"/>
        <w:tblW w:w="14601" w:type="dxa"/>
        <w:tblLayout w:type="fixed"/>
        <w:tblLook w:val="04A0" w:firstRow="1" w:lastRow="0" w:firstColumn="1" w:lastColumn="0" w:noHBand="0" w:noVBand="1"/>
      </w:tblPr>
      <w:tblGrid>
        <w:gridCol w:w="657"/>
        <w:gridCol w:w="4300"/>
        <w:gridCol w:w="2188"/>
        <w:gridCol w:w="2209"/>
        <w:gridCol w:w="5247"/>
      </w:tblGrid>
      <w:tr w:rsidR="00406AB9" w:rsidRPr="00E65E7C" w:rsidTr="00D27CC2">
        <w:trPr>
          <w:tblHeader/>
        </w:trPr>
        <w:tc>
          <w:tcPr>
            <w:tcW w:w="657" w:type="dxa"/>
          </w:tcPr>
          <w:p w:rsidR="00406AB9" w:rsidRPr="00E65E7C" w:rsidRDefault="003F2B91">
            <w:pPr>
              <w:spacing w:line="228" w:lineRule="auto"/>
              <w:jc w:val="center"/>
              <w:rPr>
                <w:sz w:val="24"/>
                <w:szCs w:val="24"/>
              </w:rPr>
            </w:pPr>
            <w:r w:rsidRPr="00E65E7C">
              <w:rPr>
                <w:sz w:val="24"/>
                <w:szCs w:val="24"/>
              </w:rPr>
              <w:t>1</w:t>
            </w:r>
          </w:p>
        </w:tc>
        <w:tc>
          <w:tcPr>
            <w:tcW w:w="4300" w:type="dxa"/>
          </w:tcPr>
          <w:p w:rsidR="00406AB9" w:rsidRPr="00E65E7C" w:rsidRDefault="003F2B91">
            <w:pPr>
              <w:spacing w:line="228" w:lineRule="auto"/>
              <w:jc w:val="center"/>
              <w:rPr>
                <w:sz w:val="24"/>
                <w:szCs w:val="24"/>
              </w:rPr>
            </w:pPr>
            <w:r w:rsidRPr="00E65E7C">
              <w:rPr>
                <w:sz w:val="24"/>
                <w:szCs w:val="24"/>
              </w:rPr>
              <w:t>2</w:t>
            </w:r>
          </w:p>
        </w:tc>
        <w:tc>
          <w:tcPr>
            <w:tcW w:w="2188" w:type="dxa"/>
          </w:tcPr>
          <w:p w:rsidR="00406AB9" w:rsidRPr="00E65E7C" w:rsidRDefault="003F2B91">
            <w:pPr>
              <w:spacing w:line="228" w:lineRule="auto"/>
              <w:jc w:val="center"/>
              <w:rPr>
                <w:sz w:val="24"/>
                <w:szCs w:val="24"/>
              </w:rPr>
            </w:pPr>
            <w:r w:rsidRPr="00E65E7C">
              <w:rPr>
                <w:sz w:val="24"/>
                <w:szCs w:val="24"/>
              </w:rPr>
              <w:t>3</w:t>
            </w:r>
          </w:p>
        </w:tc>
        <w:tc>
          <w:tcPr>
            <w:tcW w:w="2209" w:type="dxa"/>
          </w:tcPr>
          <w:p w:rsidR="00406AB9" w:rsidRPr="00E65E7C" w:rsidRDefault="003F2B91">
            <w:pPr>
              <w:spacing w:line="228" w:lineRule="auto"/>
              <w:jc w:val="center"/>
              <w:rPr>
                <w:sz w:val="24"/>
                <w:szCs w:val="24"/>
              </w:rPr>
            </w:pPr>
            <w:r w:rsidRPr="00E65E7C">
              <w:rPr>
                <w:sz w:val="24"/>
                <w:szCs w:val="24"/>
              </w:rPr>
              <w:t>4</w:t>
            </w:r>
          </w:p>
        </w:tc>
        <w:tc>
          <w:tcPr>
            <w:tcW w:w="5247" w:type="dxa"/>
          </w:tcPr>
          <w:p w:rsidR="00406AB9" w:rsidRPr="00E65E7C" w:rsidRDefault="003F2B91">
            <w:pPr>
              <w:spacing w:line="228" w:lineRule="auto"/>
              <w:jc w:val="center"/>
              <w:rPr>
                <w:sz w:val="24"/>
                <w:szCs w:val="24"/>
              </w:rPr>
            </w:pPr>
            <w:r w:rsidRPr="00E65E7C">
              <w:rPr>
                <w:sz w:val="24"/>
                <w:szCs w:val="24"/>
              </w:rPr>
              <w:t>5</w:t>
            </w:r>
          </w:p>
        </w:tc>
      </w:tr>
      <w:tr w:rsidR="00586AD3" w:rsidRPr="00E65E7C" w:rsidTr="00D27CC2">
        <w:tc>
          <w:tcPr>
            <w:tcW w:w="657" w:type="dxa"/>
          </w:tcPr>
          <w:p w:rsidR="00586AD3" w:rsidRPr="00E65E7C" w:rsidRDefault="00D239B0" w:rsidP="00586AD3">
            <w:pPr>
              <w:pStyle w:val="aff0"/>
              <w:spacing w:line="228" w:lineRule="auto"/>
              <w:ind w:left="0"/>
              <w:jc w:val="center"/>
              <w:rPr>
                <w:szCs w:val="24"/>
              </w:rPr>
            </w:pPr>
            <w:r>
              <w:rPr>
                <w:szCs w:val="24"/>
              </w:rPr>
              <w:t>1</w:t>
            </w:r>
          </w:p>
        </w:tc>
        <w:tc>
          <w:tcPr>
            <w:tcW w:w="4300" w:type="dxa"/>
          </w:tcPr>
          <w:p w:rsidR="00586AD3" w:rsidRPr="00E65E7C" w:rsidRDefault="00586AD3" w:rsidP="00586AD3">
            <w:pPr>
              <w:spacing w:line="228" w:lineRule="auto"/>
              <w:jc w:val="both"/>
              <w:rPr>
                <w:sz w:val="24"/>
                <w:szCs w:val="24"/>
              </w:rPr>
            </w:pPr>
            <w:r w:rsidRPr="00E65E7C">
              <w:rPr>
                <w:sz w:val="24"/>
                <w:szCs w:val="24"/>
              </w:rPr>
              <w:t>Обеспечение действенного функционирования комиссии по противодействию коррупции (далее – комиссия)</w:t>
            </w:r>
          </w:p>
        </w:tc>
        <w:tc>
          <w:tcPr>
            <w:tcW w:w="2188" w:type="dxa"/>
          </w:tcPr>
          <w:p w:rsidR="00586AD3" w:rsidRPr="00E65E7C" w:rsidRDefault="00586AD3" w:rsidP="00586AD3">
            <w:pPr>
              <w:spacing w:line="228" w:lineRule="auto"/>
              <w:jc w:val="center"/>
              <w:rPr>
                <w:sz w:val="24"/>
                <w:szCs w:val="24"/>
              </w:rPr>
            </w:pPr>
            <w:r w:rsidRPr="00E65E7C">
              <w:rPr>
                <w:sz w:val="24"/>
                <w:szCs w:val="24"/>
              </w:rPr>
              <w:t xml:space="preserve">В течение </w:t>
            </w:r>
          </w:p>
          <w:p w:rsidR="00586AD3" w:rsidRPr="00E65E7C" w:rsidRDefault="00586AD3" w:rsidP="00586AD3">
            <w:pPr>
              <w:spacing w:line="228" w:lineRule="auto"/>
              <w:jc w:val="center"/>
              <w:rPr>
                <w:sz w:val="24"/>
                <w:szCs w:val="24"/>
              </w:rPr>
            </w:pPr>
            <w:r w:rsidRPr="00E65E7C">
              <w:rPr>
                <w:sz w:val="24"/>
                <w:szCs w:val="24"/>
              </w:rPr>
              <w:t>2021-2024 гг.</w:t>
            </w:r>
          </w:p>
        </w:tc>
        <w:tc>
          <w:tcPr>
            <w:tcW w:w="2209" w:type="dxa"/>
            <w:shd w:val="clear" w:color="auto" w:fill="auto"/>
          </w:tcPr>
          <w:p w:rsidR="00E65E7C" w:rsidRDefault="00586AD3" w:rsidP="00586AD3">
            <w:pPr>
              <w:spacing w:line="228" w:lineRule="auto"/>
              <w:jc w:val="center"/>
              <w:rPr>
                <w:sz w:val="24"/>
                <w:szCs w:val="24"/>
              </w:rPr>
            </w:pPr>
            <w:r w:rsidRPr="00E65E7C">
              <w:rPr>
                <w:sz w:val="24"/>
                <w:szCs w:val="24"/>
              </w:rPr>
              <w:t xml:space="preserve">ГБУСОН РО “СРЦ </w:t>
            </w:r>
          </w:p>
          <w:p w:rsidR="00586AD3" w:rsidRPr="00E65E7C" w:rsidRDefault="00E65E7C" w:rsidP="00E65E7C">
            <w:pPr>
              <w:spacing w:line="228" w:lineRule="auto"/>
              <w:rPr>
                <w:sz w:val="24"/>
                <w:szCs w:val="24"/>
              </w:rPr>
            </w:pPr>
            <w:r>
              <w:rPr>
                <w:sz w:val="24"/>
                <w:szCs w:val="24"/>
              </w:rPr>
              <w:t xml:space="preserve">сл. </w:t>
            </w:r>
            <w:proofErr w:type="spellStart"/>
            <w:r>
              <w:rPr>
                <w:sz w:val="24"/>
                <w:szCs w:val="24"/>
              </w:rPr>
              <w:t>Б.</w:t>
            </w:r>
            <w:r w:rsidR="00586AD3" w:rsidRPr="00E65E7C">
              <w:rPr>
                <w:sz w:val="24"/>
                <w:szCs w:val="24"/>
              </w:rPr>
              <w:t>Мартыновка</w:t>
            </w:r>
            <w:proofErr w:type="spellEnd"/>
            <w:r w:rsidR="00586AD3" w:rsidRPr="00E65E7C">
              <w:rPr>
                <w:sz w:val="24"/>
                <w:szCs w:val="24"/>
              </w:rPr>
              <w:t>”</w:t>
            </w:r>
          </w:p>
        </w:tc>
        <w:tc>
          <w:tcPr>
            <w:tcW w:w="5247" w:type="dxa"/>
            <w:shd w:val="clear" w:color="auto" w:fill="auto"/>
          </w:tcPr>
          <w:p w:rsidR="00586AD3" w:rsidRPr="00E65E7C" w:rsidRDefault="00D239B0" w:rsidP="00586AD3">
            <w:pPr>
              <w:rPr>
                <w:sz w:val="24"/>
                <w:szCs w:val="24"/>
              </w:rPr>
            </w:pPr>
            <w:r>
              <w:rPr>
                <w:sz w:val="24"/>
                <w:szCs w:val="24"/>
              </w:rPr>
              <w:t>В 2024</w:t>
            </w:r>
            <w:r w:rsidR="00586AD3" w:rsidRPr="00E65E7C">
              <w:rPr>
                <w:sz w:val="24"/>
                <w:szCs w:val="24"/>
              </w:rPr>
              <w:t>-м г. состоялось 2 заседания комиссии. Рассмотренные вопросы: отчет о реализации плана мероприятий по п</w:t>
            </w:r>
            <w:r>
              <w:rPr>
                <w:sz w:val="24"/>
                <w:szCs w:val="24"/>
              </w:rPr>
              <w:t>ротиводействию коррупции за 2023</w:t>
            </w:r>
            <w:r w:rsidR="00586AD3" w:rsidRPr="00E65E7C">
              <w:rPr>
                <w:sz w:val="24"/>
                <w:szCs w:val="24"/>
              </w:rPr>
              <w:t xml:space="preserve"> г., определены задачи</w:t>
            </w:r>
            <w:r>
              <w:rPr>
                <w:sz w:val="24"/>
                <w:szCs w:val="24"/>
              </w:rPr>
              <w:t xml:space="preserve"> в соответствии с планом на 2024</w:t>
            </w:r>
            <w:r w:rsidR="00586AD3" w:rsidRPr="00E65E7C">
              <w:rPr>
                <w:sz w:val="24"/>
                <w:szCs w:val="24"/>
              </w:rPr>
              <w:t xml:space="preserve">-й год. </w:t>
            </w:r>
          </w:p>
          <w:p w:rsidR="00586AD3" w:rsidRDefault="00586AD3" w:rsidP="00D239B0">
            <w:pPr>
              <w:rPr>
                <w:sz w:val="24"/>
                <w:szCs w:val="24"/>
              </w:rPr>
            </w:pPr>
            <w:r w:rsidRPr="00E65E7C">
              <w:rPr>
                <w:sz w:val="24"/>
                <w:szCs w:val="24"/>
              </w:rPr>
              <w:t xml:space="preserve">Решения, принятые на заседании комиссии: отчет о реализации мероприятий одобрен и принят к сведению. </w:t>
            </w:r>
            <w:r w:rsidR="00D239B0">
              <w:rPr>
                <w:sz w:val="24"/>
                <w:szCs w:val="24"/>
              </w:rPr>
              <w:t>Продолжить работу комиссии по противодействию коррупции в текущем году в соответствии с планом</w:t>
            </w:r>
          </w:p>
          <w:p w:rsidR="00D27CC2" w:rsidRPr="00E65E7C" w:rsidRDefault="00D27CC2" w:rsidP="00D239B0">
            <w:pPr>
              <w:rPr>
                <w:sz w:val="24"/>
                <w:szCs w:val="24"/>
              </w:rPr>
            </w:pPr>
          </w:p>
        </w:tc>
      </w:tr>
      <w:tr w:rsidR="00586AD3" w:rsidRPr="00E65E7C" w:rsidTr="00D27CC2">
        <w:tc>
          <w:tcPr>
            <w:tcW w:w="657" w:type="dxa"/>
          </w:tcPr>
          <w:p w:rsidR="00586AD3" w:rsidRPr="00E65E7C" w:rsidRDefault="00D239B0" w:rsidP="00586AD3">
            <w:pPr>
              <w:pStyle w:val="aff0"/>
              <w:spacing w:line="228" w:lineRule="auto"/>
              <w:ind w:left="0"/>
              <w:jc w:val="center"/>
              <w:rPr>
                <w:szCs w:val="24"/>
              </w:rPr>
            </w:pPr>
            <w:r>
              <w:rPr>
                <w:szCs w:val="24"/>
              </w:rPr>
              <w:t>2</w:t>
            </w:r>
          </w:p>
        </w:tc>
        <w:tc>
          <w:tcPr>
            <w:tcW w:w="4300" w:type="dxa"/>
          </w:tcPr>
          <w:p w:rsidR="00586AD3" w:rsidRPr="00E65E7C" w:rsidRDefault="00586AD3" w:rsidP="00586AD3">
            <w:pPr>
              <w:pStyle w:val="ConsPlusNormal"/>
              <w:spacing w:line="228" w:lineRule="auto"/>
              <w:ind w:firstLine="0"/>
              <w:jc w:val="both"/>
              <w:rPr>
                <w:rFonts w:ascii="Times New Roman" w:hAnsi="Times New Roman"/>
                <w:spacing w:val="-4"/>
                <w:sz w:val="24"/>
                <w:szCs w:val="24"/>
              </w:rPr>
            </w:pPr>
            <w:r w:rsidRPr="00E65E7C">
              <w:rPr>
                <w:rFonts w:ascii="Times New Roman" w:hAnsi="Times New Roman"/>
                <w:sz w:val="24"/>
                <w:szCs w:val="24"/>
              </w:rPr>
              <w:t xml:space="preserve">Рассмотрение на заседании Комиссии отчета о выполнении </w:t>
            </w:r>
            <w:r w:rsidRPr="00E65E7C">
              <w:rPr>
                <w:rFonts w:ascii="Times New Roman" w:hAnsi="Times New Roman"/>
                <w:spacing w:val="-4"/>
                <w:sz w:val="24"/>
                <w:szCs w:val="24"/>
              </w:rPr>
              <w:t>плана мероприятий по противодействию коррупции (далее – план)</w:t>
            </w:r>
          </w:p>
        </w:tc>
        <w:tc>
          <w:tcPr>
            <w:tcW w:w="2188" w:type="dxa"/>
          </w:tcPr>
          <w:p w:rsidR="00586AD3" w:rsidRPr="00E65E7C" w:rsidRDefault="00586AD3" w:rsidP="00586AD3">
            <w:pPr>
              <w:pStyle w:val="ConsPlusNormal"/>
              <w:spacing w:line="228" w:lineRule="auto"/>
              <w:ind w:firstLine="33"/>
              <w:jc w:val="center"/>
              <w:rPr>
                <w:rFonts w:ascii="Times New Roman" w:hAnsi="Times New Roman"/>
                <w:spacing w:val="-4"/>
                <w:sz w:val="24"/>
                <w:szCs w:val="24"/>
              </w:rPr>
            </w:pPr>
            <w:r w:rsidRPr="00E65E7C">
              <w:rPr>
                <w:rFonts w:ascii="Times New Roman" w:hAnsi="Times New Roman"/>
                <w:sz w:val="24"/>
                <w:szCs w:val="24"/>
              </w:rPr>
              <w:t xml:space="preserve">Ежегодно, </w:t>
            </w:r>
            <w:r w:rsidRPr="00E65E7C">
              <w:rPr>
                <w:rFonts w:ascii="Times New Roman" w:hAnsi="Times New Roman"/>
                <w:sz w:val="24"/>
                <w:szCs w:val="24"/>
              </w:rPr>
              <w:br/>
              <w:t>до 1 февраля</w:t>
            </w:r>
          </w:p>
        </w:tc>
        <w:tc>
          <w:tcPr>
            <w:tcW w:w="2209" w:type="dxa"/>
            <w:shd w:val="clear" w:color="auto" w:fill="auto"/>
          </w:tcPr>
          <w:p w:rsidR="00586AD3" w:rsidRPr="00E65E7C" w:rsidRDefault="00E65E7C" w:rsidP="00586AD3">
            <w:pPr>
              <w:rPr>
                <w:sz w:val="24"/>
                <w:szCs w:val="24"/>
              </w:rPr>
            </w:pPr>
            <w:r>
              <w:rPr>
                <w:sz w:val="24"/>
                <w:szCs w:val="24"/>
              </w:rPr>
              <w:t xml:space="preserve">ГБУСОН РО “СРЦ сл. </w:t>
            </w:r>
            <w:proofErr w:type="spellStart"/>
            <w:r>
              <w:rPr>
                <w:sz w:val="24"/>
                <w:szCs w:val="24"/>
              </w:rPr>
              <w:t>Б.</w:t>
            </w:r>
            <w:r w:rsidR="00586AD3" w:rsidRPr="00E65E7C">
              <w:rPr>
                <w:sz w:val="24"/>
                <w:szCs w:val="24"/>
              </w:rPr>
              <w:t>Мартыновка</w:t>
            </w:r>
            <w:proofErr w:type="spellEnd"/>
            <w:r w:rsidR="00586AD3" w:rsidRPr="00E65E7C">
              <w:rPr>
                <w:sz w:val="24"/>
                <w:szCs w:val="24"/>
              </w:rPr>
              <w:t>”</w:t>
            </w:r>
          </w:p>
        </w:tc>
        <w:tc>
          <w:tcPr>
            <w:tcW w:w="5247" w:type="dxa"/>
          </w:tcPr>
          <w:p w:rsidR="00586AD3" w:rsidRDefault="00586AD3" w:rsidP="00586AD3">
            <w:pPr>
              <w:spacing w:line="228" w:lineRule="auto"/>
              <w:jc w:val="both"/>
              <w:rPr>
                <w:sz w:val="24"/>
                <w:szCs w:val="24"/>
              </w:rPr>
            </w:pPr>
            <w:r w:rsidRPr="00E65E7C">
              <w:rPr>
                <w:sz w:val="24"/>
                <w:szCs w:val="24"/>
              </w:rPr>
              <w:t xml:space="preserve">Отчет о выполнении плана </w:t>
            </w:r>
            <w:proofErr w:type="gramStart"/>
            <w:r w:rsidRPr="00E65E7C">
              <w:rPr>
                <w:sz w:val="24"/>
                <w:szCs w:val="24"/>
              </w:rPr>
              <w:t>рассмотрен  по</w:t>
            </w:r>
            <w:proofErr w:type="gramEnd"/>
            <w:r w:rsidRPr="00E65E7C">
              <w:rPr>
                <w:sz w:val="24"/>
                <w:szCs w:val="24"/>
              </w:rPr>
              <w:t xml:space="preserve"> п</w:t>
            </w:r>
            <w:r w:rsidR="00D239B0">
              <w:rPr>
                <w:sz w:val="24"/>
                <w:szCs w:val="24"/>
              </w:rPr>
              <w:t>ротиводействию коррупции за 2023</w:t>
            </w:r>
            <w:r w:rsidRPr="00E65E7C">
              <w:rPr>
                <w:sz w:val="24"/>
                <w:szCs w:val="24"/>
              </w:rPr>
              <w:t xml:space="preserve"> г. рассмотр</w:t>
            </w:r>
            <w:r w:rsidR="00E65E7C" w:rsidRPr="00E65E7C">
              <w:rPr>
                <w:sz w:val="24"/>
                <w:szCs w:val="24"/>
              </w:rPr>
              <w:t>ен комис</w:t>
            </w:r>
            <w:r w:rsidR="003B1799">
              <w:rPr>
                <w:sz w:val="24"/>
                <w:szCs w:val="24"/>
              </w:rPr>
              <w:t>сией (протокол № 1 от 26.01.2024</w:t>
            </w:r>
            <w:r w:rsidRPr="00E65E7C">
              <w:rPr>
                <w:sz w:val="24"/>
                <w:szCs w:val="24"/>
              </w:rPr>
              <w:t xml:space="preserve"> г.)</w:t>
            </w:r>
          </w:p>
          <w:p w:rsidR="00D27CC2" w:rsidRPr="00E65E7C" w:rsidRDefault="00D27CC2" w:rsidP="00586AD3">
            <w:pPr>
              <w:spacing w:line="228" w:lineRule="auto"/>
              <w:jc w:val="both"/>
              <w:rPr>
                <w:sz w:val="24"/>
                <w:szCs w:val="24"/>
              </w:rPr>
            </w:pPr>
          </w:p>
        </w:tc>
      </w:tr>
      <w:tr w:rsidR="00586AD3" w:rsidRPr="00E65E7C" w:rsidTr="00D27CC2">
        <w:tc>
          <w:tcPr>
            <w:tcW w:w="657" w:type="dxa"/>
          </w:tcPr>
          <w:p w:rsidR="00586AD3" w:rsidRPr="00E65E7C" w:rsidRDefault="00D239B0" w:rsidP="00586AD3">
            <w:pPr>
              <w:spacing w:line="228" w:lineRule="auto"/>
              <w:jc w:val="center"/>
              <w:rPr>
                <w:sz w:val="24"/>
                <w:szCs w:val="24"/>
              </w:rPr>
            </w:pPr>
            <w:r>
              <w:rPr>
                <w:sz w:val="24"/>
                <w:szCs w:val="24"/>
              </w:rPr>
              <w:t>3</w:t>
            </w:r>
          </w:p>
        </w:tc>
        <w:tc>
          <w:tcPr>
            <w:tcW w:w="4300" w:type="dxa"/>
          </w:tcPr>
          <w:p w:rsidR="00586AD3" w:rsidRPr="00E65E7C" w:rsidRDefault="00586AD3" w:rsidP="00586AD3">
            <w:pPr>
              <w:pStyle w:val="ConsPlusNormal"/>
              <w:spacing w:line="228" w:lineRule="auto"/>
              <w:ind w:firstLine="34"/>
              <w:jc w:val="both"/>
              <w:rPr>
                <w:rFonts w:ascii="Times New Roman" w:hAnsi="Times New Roman"/>
                <w:sz w:val="24"/>
                <w:szCs w:val="24"/>
              </w:rPr>
            </w:pPr>
            <w:r w:rsidRPr="00E65E7C">
              <w:rPr>
                <w:rFonts w:ascii="Times New Roman" w:hAnsi="Times New Roman"/>
                <w:sz w:val="24"/>
                <w:szCs w:val="24"/>
              </w:rPr>
              <w:t>Размещение отчета о выполнении настоящего плана в информационно-телекоммуникационной сети «Интернет» на официальном сайте учреждения в разделе «Противодействие коррупции»</w:t>
            </w:r>
          </w:p>
        </w:tc>
        <w:tc>
          <w:tcPr>
            <w:tcW w:w="2188" w:type="dxa"/>
          </w:tcPr>
          <w:p w:rsidR="00586AD3" w:rsidRPr="00E65E7C" w:rsidRDefault="00586AD3" w:rsidP="00586AD3">
            <w:pPr>
              <w:pStyle w:val="ConsPlusNormal"/>
              <w:spacing w:line="228" w:lineRule="auto"/>
              <w:ind w:firstLine="33"/>
              <w:jc w:val="center"/>
              <w:rPr>
                <w:rFonts w:ascii="Times New Roman" w:hAnsi="Times New Roman"/>
                <w:sz w:val="24"/>
                <w:szCs w:val="24"/>
              </w:rPr>
            </w:pPr>
            <w:r w:rsidRPr="00E65E7C">
              <w:rPr>
                <w:rFonts w:ascii="Times New Roman" w:hAnsi="Times New Roman"/>
                <w:sz w:val="24"/>
                <w:szCs w:val="24"/>
              </w:rPr>
              <w:t xml:space="preserve">Ежегодно, </w:t>
            </w:r>
            <w:r w:rsidRPr="00E65E7C">
              <w:rPr>
                <w:rFonts w:ascii="Times New Roman" w:hAnsi="Times New Roman"/>
                <w:sz w:val="24"/>
                <w:szCs w:val="24"/>
              </w:rPr>
              <w:br/>
              <w:t>до 1 февраля</w:t>
            </w:r>
          </w:p>
        </w:tc>
        <w:tc>
          <w:tcPr>
            <w:tcW w:w="2209" w:type="dxa"/>
            <w:shd w:val="clear" w:color="auto" w:fill="auto"/>
          </w:tcPr>
          <w:p w:rsidR="00586AD3" w:rsidRPr="00E65E7C" w:rsidRDefault="00E65E7C" w:rsidP="00586AD3">
            <w:pPr>
              <w:rPr>
                <w:sz w:val="24"/>
                <w:szCs w:val="24"/>
              </w:rPr>
            </w:pPr>
            <w:r>
              <w:rPr>
                <w:sz w:val="24"/>
                <w:szCs w:val="24"/>
              </w:rPr>
              <w:t xml:space="preserve">ГБУСОН РО “СРЦ сл. </w:t>
            </w:r>
            <w:proofErr w:type="spellStart"/>
            <w:r>
              <w:rPr>
                <w:sz w:val="24"/>
                <w:szCs w:val="24"/>
              </w:rPr>
              <w:t>Б.</w:t>
            </w:r>
            <w:r w:rsidR="00586AD3" w:rsidRPr="00E65E7C">
              <w:rPr>
                <w:sz w:val="24"/>
                <w:szCs w:val="24"/>
              </w:rPr>
              <w:t>Мартыновка</w:t>
            </w:r>
            <w:proofErr w:type="spellEnd"/>
            <w:r w:rsidR="00586AD3" w:rsidRPr="00E65E7C">
              <w:rPr>
                <w:sz w:val="24"/>
                <w:szCs w:val="24"/>
              </w:rPr>
              <w:t>”</w:t>
            </w:r>
          </w:p>
        </w:tc>
        <w:tc>
          <w:tcPr>
            <w:tcW w:w="5247" w:type="dxa"/>
          </w:tcPr>
          <w:p w:rsidR="00586AD3" w:rsidRDefault="00586AD3" w:rsidP="00586AD3">
            <w:pPr>
              <w:spacing w:line="228" w:lineRule="auto"/>
              <w:jc w:val="both"/>
              <w:rPr>
                <w:sz w:val="24"/>
                <w:szCs w:val="24"/>
              </w:rPr>
            </w:pPr>
            <w:r w:rsidRPr="00E65E7C">
              <w:rPr>
                <w:sz w:val="24"/>
                <w:szCs w:val="24"/>
              </w:rPr>
              <w:t>Отчет о работе комиссии и выполнении плана мероприятий размещен в телекоммуникационной сети “Интернет” на официальном сайте учреждения в разделе “Противодействие коррупции” в соответствии с требованиями законодательства</w:t>
            </w:r>
          </w:p>
          <w:p w:rsidR="00D27CC2" w:rsidRPr="00E65E7C" w:rsidRDefault="00D27CC2" w:rsidP="00586AD3">
            <w:pPr>
              <w:spacing w:line="228" w:lineRule="auto"/>
              <w:jc w:val="both"/>
              <w:rPr>
                <w:sz w:val="24"/>
                <w:szCs w:val="24"/>
              </w:rPr>
            </w:pPr>
          </w:p>
        </w:tc>
      </w:tr>
      <w:tr w:rsidR="00586AD3" w:rsidRPr="00E65E7C" w:rsidTr="00D27CC2">
        <w:tc>
          <w:tcPr>
            <w:tcW w:w="657" w:type="dxa"/>
          </w:tcPr>
          <w:p w:rsidR="00586AD3" w:rsidRPr="00E65E7C" w:rsidRDefault="00D239B0" w:rsidP="00586AD3">
            <w:pPr>
              <w:pStyle w:val="aff0"/>
              <w:spacing w:line="228" w:lineRule="auto"/>
              <w:ind w:left="0"/>
              <w:jc w:val="center"/>
              <w:rPr>
                <w:szCs w:val="24"/>
              </w:rPr>
            </w:pPr>
            <w:r>
              <w:rPr>
                <w:szCs w:val="24"/>
              </w:rPr>
              <w:lastRenderedPageBreak/>
              <w:t>4</w:t>
            </w:r>
          </w:p>
        </w:tc>
        <w:tc>
          <w:tcPr>
            <w:tcW w:w="4300" w:type="dxa"/>
          </w:tcPr>
          <w:p w:rsidR="00586AD3" w:rsidRPr="00E65E7C" w:rsidRDefault="00586AD3" w:rsidP="00586AD3">
            <w:pPr>
              <w:spacing w:line="228" w:lineRule="auto"/>
              <w:jc w:val="both"/>
              <w:rPr>
                <w:sz w:val="24"/>
                <w:szCs w:val="24"/>
              </w:rPr>
            </w:pPr>
            <w:r w:rsidRPr="00E65E7C">
              <w:rPr>
                <w:sz w:val="24"/>
                <w:szCs w:val="24"/>
              </w:rPr>
              <w:t>Мониторинг антикоррупционного законодательства и приведение локальных правовых актов учреждения, регулирующих вопросы противодействия коррупции, в соответствие с федеральными законами, иными правовыми актами Российской Федерации, правовыми актами Ростовской области</w:t>
            </w:r>
          </w:p>
        </w:tc>
        <w:tc>
          <w:tcPr>
            <w:tcW w:w="2188" w:type="dxa"/>
          </w:tcPr>
          <w:p w:rsidR="00586AD3" w:rsidRPr="00E65E7C" w:rsidRDefault="00586AD3" w:rsidP="00586AD3">
            <w:pPr>
              <w:spacing w:line="228" w:lineRule="auto"/>
              <w:jc w:val="center"/>
              <w:rPr>
                <w:sz w:val="24"/>
                <w:szCs w:val="24"/>
              </w:rPr>
            </w:pPr>
            <w:r w:rsidRPr="00E65E7C">
              <w:rPr>
                <w:sz w:val="24"/>
                <w:szCs w:val="24"/>
              </w:rPr>
              <w:t xml:space="preserve">В течение </w:t>
            </w:r>
          </w:p>
          <w:p w:rsidR="00586AD3" w:rsidRPr="00E65E7C" w:rsidRDefault="00586AD3" w:rsidP="00586AD3">
            <w:pPr>
              <w:spacing w:line="228" w:lineRule="auto"/>
              <w:jc w:val="center"/>
              <w:rPr>
                <w:sz w:val="24"/>
                <w:szCs w:val="24"/>
              </w:rPr>
            </w:pPr>
            <w:r w:rsidRPr="00E65E7C">
              <w:rPr>
                <w:sz w:val="24"/>
                <w:szCs w:val="24"/>
              </w:rPr>
              <w:t>2021-2024 гг.</w:t>
            </w:r>
          </w:p>
        </w:tc>
        <w:tc>
          <w:tcPr>
            <w:tcW w:w="2209" w:type="dxa"/>
            <w:shd w:val="clear" w:color="auto" w:fill="auto"/>
          </w:tcPr>
          <w:p w:rsidR="00586AD3" w:rsidRPr="00E65E7C" w:rsidRDefault="00E65E7C" w:rsidP="00586AD3">
            <w:pPr>
              <w:rPr>
                <w:sz w:val="24"/>
                <w:szCs w:val="24"/>
              </w:rPr>
            </w:pPr>
            <w:r>
              <w:rPr>
                <w:sz w:val="24"/>
                <w:szCs w:val="24"/>
              </w:rPr>
              <w:t xml:space="preserve">ГБУСОН РО “СРЦ сл. </w:t>
            </w:r>
            <w:proofErr w:type="spellStart"/>
            <w:r>
              <w:rPr>
                <w:sz w:val="24"/>
                <w:szCs w:val="24"/>
              </w:rPr>
              <w:t>Б.</w:t>
            </w:r>
            <w:r w:rsidR="00586AD3" w:rsidRPr="00E65E7C">
              <w:rPr>
                <w:sz w:val="24"/>
                <w:szCs w:val="24"/>
              </w:rPr>
              <w:t>Мартыновка</w:t>
            </w:r>
            <w:proofErr w:type="spellEnd"/>
            <w:r w:rsidR="00586AD3" w:rsidRPr="00E65E7C">
              <w:rPr>
                <w:sz w:val="24"/>
                <w:szCs w:val="24"/>
              </w:rPr>
              <w:t>”</w:t>
            </w:r>
          </w:p>
        </w:tc>
        <w:tc>
          <w:tcPr>
            <w:tcW w:w="5247" w:type="dxa"/>
          </w:tcPr>
          <w:p w:rsidR="009D1D9A" w:rsidRDefault="00064412" w:rsidP="00025688">
            <w:pPr>
              <w:spacing w:line="228" w:lineRule="auto"/>
              <w:jc w:val="both"/>
              <w:rPr>
                <w:sz w:val="24"/>
                <w:szCs w:val="24"/>
              </w:rPr>
            </w:pPr>
            <w:r>
              <w:rPr>
                <w:sz w:val="24"/>
                <w:szCs w:val="24"/>
              </w:rPr>
              <w:t>Обзор изменений</w:t>
            </w:r>
            <w:r w:rsidR="003B1799" w:rsidRPr="003B1799">
              <w:rPr>
                <w:sz w:val="24"/>
                <w:szCs w:val="24"/>
              </w:rPr>
              <w:t xml:space="preserve"> законодательст</w:t>
            </w:r>
            <w:r>
              <w:rPr>
                <w:sz w:val="24"/>
                <w:szCs w:val="24"/>
              </w:rPr>
              <w:t>ва</w:t>
            </w:r>
            <w:r w:rsidR="003B1799">
              <w:rPr>
                <w:sz w:val="24"/>
                <w:szCs w:val="24"/>
              </w:rPr>
              <w:t xml:space="preserve"> по противодействию коррупции:</w:t>
            </w:r>
            <w:r w:rsidR="00E61098">
              <w:rPr>
                <w:sz w:val="24"/>
                <w:szCs w:val="24"/>
              </w:rPr>
              <w:t xml:space="preserve"> </w:t>
            </w:r>
            <w:r w:rsidR="009D1D9A">
              <w:rPr>
                <w:sz w:val="24"/>
                <w:szCs w:val="24"/>
              </w:rPr>
              <w:t xml:space="preserve">Указ Президента РФ от 11.11.2024 № 966 </w:t>
            </w:r>
            <w:r w:rsidR="009D1D9A" w:rsidRPr="009D1D9A">
              <w:rPr>
                <w:sz w:val="24"/>
                <w:szCs w:val="24"/>
              </w:rPr>
              <w:t>“</w:t>
            </w:r>
            <w:r w:rsidR="009D1D9A">
              <w:t xml:space="preserve"> </w:t>
            </w:r>
            <w:r w:rsidR="009D1D9A" w:rsidRPr="009D1D9A">
              <w:rPr>
                <w:sz w:val="24"/>
                <w:szCs w:val="24"/>
              </w:rPr>
              <w:t xml:space="preserve">"О внесении изменений в Указ Президента Российской Федерации от 2 апреля 2013 г. № 309 "О мерах по реализации отдельных положений Федерального закона "О противодействии коррупции" </w:t>
            </w:r>
          </w:p>
          <w:p w:rsidR="003B1799" w:rsidRDefault="003B1799" w:rsidP="00025688">
            <w:pPr>
              <w:spacing w:line="228" w:lineRule="auto"/>
              <w:jc w:val="both"/>
              <w:rPr>
                <w:sz w:val="24"/>
                <w:szCs w:val="24"/>
              </w:rPr>
            </w:pPr>
            <w:r w:rsidRPr="003B1799">
              <w:rPr>
                <w:sz w:val="24"/>
                <w:szCs w:val="24"/>
              </w:rPr>
              <w:t>Письмо Минтруда России от 20.09.2024 N 28-6/10/В-15619 «О направлении информационного письма по вопросам защиты лиц, сообщивших о ставших им известными фактах коррупции»</w:t>
            </w:r>
          </w:p>
          <w:p w:rsidR="00586AD3" w:rsidRDefault="003B1799" w:rsidP="003B1799">
            <w:pPr>
              <w:spacing w:line="228" w:lineRule="auto"/>
              <w:jc w:val="both"/>
              <w:rPr>
                <w:sz w:val="24"/>
                <w:szCs w:val="24"/>
              </w:rPr>
            </w:pPr>
            <w:r w:rsidRPr="003B1799">
              <w:rPr>
                <w:sz w:val="24"/>
                <w:szCs w:val="24"/>
              </w:rPr>
              <w:t>Постановление Конституционного Суда РФ от 01.10.2024 N 42-</w:t>
            </w:r>
            <w:r>
              <w:rPr>
                <w:sz w:val="24"/>
                <w:szCs w:val="24"/>
              </w:rPr>
              <w:t xml:space="preserve">П </w:t>
            </w:r>
            <w:r w:rsidRPr="003B1799">
              <w:rPr>
                <w:sz w:val="24"/>
                <w:szCs w:val="24"/>
              </w:rPr>
              <w:t>"По делу о проверке конституционности части первой статьи 42 Уголовно-процессуального кодекса Российской Федерации в связи с жалобой гражданина А.С. Ткаченко</w:t>
            </w:r>
          </w:p>
          <w:p w:rsidR="00D27CC2" w:rsidRPr="00025688" w:rsidRDefault="00D27CC2" w:rsidP="003B1799">
            <w:pPr>
              <w:spacing w:line="228" w:lineRule="auto"/>
              <w:jc w:val="both"/>
              <w:rPr>
                <w:sz w:val="24"/>
                <w:szCs w:val="24"/>
              </w:rPr>
            </w:pPr>
          </w:p>
        </w:tc>
      </w:tr>
      <w:tr w:rsidR="00586AD3" w:rsidRPr="00E65E7C" w:rsidTr="00D27CC2">
        <w:tc>
          <w:tcPr>
            <w:tcW w:w="657" w:type="dxa"/>
          </w:tcPr>
          <w:p w:rsidR="00586AD3" w:rsidRPr="00E65E7C" w:rsidRDefault="00D239B0" w:rsidP="00586AD3">
            <w:pPr>
              <w:pStyle w:val="aff0"/>
              <w:spacing w:line="228" w:lineRule="auto"/>
              <w:ind w:left="0"/>
              <w:jc w:val="center"/>
              <w:rPr>
                <w:szCs w:val="24"/>
              </w:rPr>
            </w:pPr>
            <w:r>
              <w:rPr>
                <w:szCs w:val="24"/>
              </w:rPr>
              <w:t>5</w:t>
            </w:r>
          </w:p>
        </w:tc>
        <w:tc>
          <w:tcPr>
            <w:tcW w:w="4300" w:type="dxa"/>
          </w:tcPr>
          <w:p w:rsidR="00586AD3" w:rsidRPr="00E65E7C" w:rsidRDefault="00586AD3" w:rsidP="00586AD3">
            <w:pPr>
              <w:spacing w:line="228" w:lineRule="auto"/>
              <w:jc w:val="both"/>
              <w:rPr>
                <w:sz w:val="24"/>
                <w:szCs w:val="24"/>
              </w:rPr>
            </w:pPr>
            <w:r w:rsidRPr="00E65E7C">
              <w:rPr>
                <w:sz w:val="24"/>
                <w:szCs w:val="24"/>
              </w:rPr>
              <w:t>Участие в инструктивно-методических совещаниях по профилактике коррупционных и иных правонарушений, проводимых министерством труда и социального развития Ростовской области</w:t>
            </w:r>
          </w:p>
        </w:tc>
        <w:tc>
          <w:tcPr>
            <w:tcW w:w="2188" w:type="dxa"/>
          </w:tcPr>
          <w:p w:rsidR="00586AD3" w:rsidRPr="00E65E7C" w:rsidRDefault="00586AD3" w:rsidP="00586AD3">
            <w:pPr>
              <w:spacing w:line="228" w:lineRule="auto"/>
              <w:jc w:val="center"/>
              <w:rPr>
                <w:sz w:val="24"/>
                <w:szCs w:val="24"/>
              </w:rPr>
            </w:pPr>
            <w:r w:rsidRPr="00E65E7C">
              <w:rPr>
                <w:sz w:val="24"/>
                <w:szCs w:val="24"/>
              </w:rPr>
              <w:t>По мере необходимости</w:t>
            </w:r>
          </w:p>
        </w:tc>
        <w:tc>
          <w:tcPr>
            <w:tcW w:w="2209" w:type="dxa"/>
            <w:shd w:val="clear" w:color="auto" w:fill="auto"/>
          </w:tcPr>
          <w:p w:rsidR="00E65E7C" w:rsidRDefault="00E65E7C" w:rsidP="00586AD3">
            <w:pPr>
              <w:spacing w:line="228" w:lineRule="auto"/>
              <w:jc w:val="center"/>
              <w:rPr>
                <w:sz w:val="24"/>
                <w:szCs w:val="24"/>
              </w:rPr>
            </w:pPr>
            <w:r>
              <w:rPr>
                <w:sz w:val="24"/>
                <w:szCs w:val="24"/>
              </w:rPr>
              <w:t>ГБУСОН РО “СРЦ</w:t>
            </w:r>
          </w:p>
          <w:p w:rsidR="00586AD3" w:rsidRPr="00E65E7C" w:rsidRDefault="00E65E7C" w:rsidP="00586AD3">
            <w:pPr>
              <w:spacing w:line="228" w:lineRule="auto"/>
              <w:jc w:val="center"/>
              <w:rPr>
                <w:sz w:val="24"/>
                <w:szCs w:val="24"/>
              </w:rPr>
            </w:pPr>
            <w:r>
              <w:rPr>
                <w:sz w:val="24"/>
                <w:szCs w:val="24"/>
              </w:rPr>
              <w:t xml:space="preserve">сл. </w:t>
            </w:r>
            <w:proofErr w:type="spellStart"/>
            <w:r>
              <w:rPr>
                <w:sz w:val="24"/>
                <w:szCs w:val="24"/>
              </w:rPr>
              <w:t>Б.</w:t>
            </w:r>
            <w:r w:rsidR="00586AD3" w:rsidRPr="00E65E7C">
              <w:rPr>
                <w:sz w:val="24"/>
                <w:szCs w:val="24"/>
              </w:rPr>
              <w:t>Мартыновка</w:t>
            </w:r>
            <w:proofErr w:type="spellEnd"/>
            <w:r w:rsidR="00586AD3" w:rsidRPr="00E65E7C">
              <w:rPr>
                <w:sz w:val="24"/>
                <w:szCs w:val="24"/>
              </w:rPr>
              <w:t>”</w:t>
            </w:r>
          </w:p>
        </w:tc>
        <w:tc>
          <w:tcPr>
            <w:tcW w:w="5247" w:type="dxa"/>
          </w:tcPr>
          <w:p w:rsidR="00586AD3" w:rsidRPr="00C603EC" w:rsidRDefault="00586AD3" w:rsidP="009D1D9A">
            <w:pPr>
              <w:widowControl w:val="0"/>
              <w:spacing w:line="228" w:lineRule="auto"/>
              <w:jc w:val="both"/>
              <w:rPr>
                <w:spacing w:val="-4"/>
                <w:sz w:val="24"/>
                <w:szCs w:val="24"/>
              </w:rPr>
            </w:pPr>
            <w:r w:rsidRPr="00C603EC">
              <w:rPr>
                <w:spacing w:val="-4"/>
                <w:sz w:val="24"/>
                <w:szCs w:val="24"/>
              </w:rPr>
              <w:t>Участие руков</w:t>
            </w:r>
            <w:r w:rsidR="00025688" w:rsidRPr="00C603EC">
              <w:rPr>
                <w:spacing w:val="-4"/>
                <w:sz w:val="24"/>
                <w:szCs w:val="24"/>
              </w:rPr>
              <w:t xml:space="preserve">одителя учреждения </w:t>
            </w:r>
            <w:r w:rsidRPr="00C603EC">
              <w:rPr>
                <w:spacing w:val="-4"/>
                <w:sz w:val="24"/>
                <w:szCs w:val="24"/>
              </w:rPr>
              <w:t xml:space="preserve">в </w:t>
            </w:r>
            <w:r w:rsidR="009D1D9A">
              <w:rPr>
                <w:spacing w:val="-4"/>
                <w:sz w:val="24"/>
                <w:szCs w:val="24"/>
              </w:rPr>
              <w:t xml:space="preserve">расширенном заседании коллегии министерства </w:t>
            </w:r>
            <w:r w:rsidRPr="00C603EC">
              <w:rPr>
                <w:spacing w:val="-4"/>
                <w:sz w:val="24"/>
                <w:szCs w:val="24"/>
              </w:rPr>
              <w:t>труда и социального развития Ростовской области</w:t>
            </w:r>
            <w:r w:rsidR="00CE396B">
              <w:rPr>
                <w:spacing w:val="-4"/>
                <w:sz w:val="24"/>
                <w:szCs w:val="24"/>
              </w:rPr>
              <w:t xml:space="preserve"> </w:t>
            </w:r>
            <w:r w:rsidR="009D1D9A">
              <w:rPr>
                <w:spacing w:val="-4"/>
                <w:sz w:val="24"/>
                <w:szCs w:val="24"/>
              </w:rPr>
              <w:t>08.08.2024</w:t>
            </w:r>
            <w:r w:rsidR="00C603EC">
              <w:rPr>
                <w:spacing w:val="-4"/>
                <w:sz w:val="24"/>
                <w:szCs w:val="24"/>
              </w:rPr>
              <w:t xml:space="preserve"> г.</w:t>
            </w:r>
          </w:p>
        </w:tc>
      </w:tr>
      <w:tr w:rsidR="00586AD3" w:rsidRPr="00E65E7C" w:rsidTr="00D27CC2">
        <w:trPr>
          <w:trHeight w:val="712"/>
        </w:trPr>
        <w:tc>
          <w:tcPr>
            <w:tcW w:w="657" w:type="dxa"/>
          </w:tcPr>
          <w:p w:rsidR="00586AD3" w:rsidRPr="00E65E7C" w:rsidRDefault="00D239B0" w:rsidP="00586AD3">
            <w:pPr>
              <w:pStyle w:val="aff0"/>
              <w:spacing w:line="228" w:lineRule="auto"/>
              <w:ind w:left="0"/>
              <w:jc w:val="center"/>
              <w:rPr>
                <w:szCs w:val="24"/>
              </w:rPr>
            </w:pPr>
            <w:r>
              <w:rPr>
                <w:szCs w:val="24"/>
              </w:rPr>
              <w:t>6</w:t>
            </w:r>
          </w:p>
        </w:tc>
        <w:tc>
          <w:tcPr>
            <w:tcW w:w="4300" w:type="dxa"/>
          </w:tcPr>
          <w:p w:rsidR="00586AD3" w:rsidRPr="00E65E7C" w:rsidRDefault="00586AD3" w:rsidP="00586AD3">
            <w:pPr>
              <w:spacing w:line="228" w:lineRule="auto"/>
              <w:jc w:val="both"/>
              <w:rPr>
                <w:sz w:val="24"/>
                <w:szCs w:val="24"/>
              </w:rPr>
            </w:pPr>
            <w:r w:rsidRPr="00E65E7C">
              <w:rPr>
                <w:sz w:val="24"/>
                <w:szCs w:val="24"/>
              </w:rPr>
              <w:t>Осуществление внутреннего контроля эффективности реализации антикоррупционных мер в учреждении</w:t>
            </w:r>
          </w:p>
        </w:tc>
        <w:tc>
          <w:tcPr>
            <w:tcW w:w="2188" w:type="dxa"/>
          </w:tcPr>
          <w:p w:rsidR="00586AD3" w:rsidRPr="00E65E7C" w:rsidRDefault="00586AD3" w:rsidP="00586AD3">
            <w:pPr>
              <w:spacing w:line="228" w:lineRule="auto"/>
              <w:jc w:val="center"/>
              <w:rPr>
                <w:sz w:val="24"/>
                <w:szCs w:val="24"/>
              </w:rPr>
            </w:pPr>
            <w:r w:rsidRPr="00E65E7C">
              <w:rPr>
                <w:sz w:val="24"/>
                <w:szCs w:val="24"/>
              </w:rPr>
              <w:t>Постоянно</w:t>
            </w:r>
          </w:p>
        </w:tc>
        <w:tc>
          <w:tcPr>
            <w:tcW w:w="2209" w:type="dxa"/>
            <w:shd w:val="clear" w:color="auto" w:fill="auto"/>
          </w:tcPr>
          <w:p w:rsidR="00586AD3" w:rsidRPr="00E65E7C" w:rsidRDefault="00E65E7C" w:rsidP="00586AD3">
            <w:pPr>
              <w:rPr>
                <w:sz w:val="24"/>
                <w:szCs w:val="24"/>
              </w:rPr>
            </w:pPr>
            <w:r>
              <w:rPr>
                <w:sz w:val="24"/>
                <w:szCs w:val="24"/>
              </w:rPr>
              <w:t xml:space="preserve">ГБУСОН РО “СРЦ сл. </w:t>
            </w:r>
            <w:proofErr w:type="spellStart"/>
            <w:r>
              <w:rPr>
                <w:sz w:val="24"/>
                <w:szCs w:val="24"/>
              </w:rPr>
              <w:t>Б.</w:t>
            </w:r>
            <w:r w:rsidR="00586AD3" w:rsidRPr="00E65E7C">
              <w:rPr>
                <w:sz w:val="24"/>
                <w:szCs w:val="24"/>
              </w:rPr>
              <w:t>Мартыновка</w:t>
            </w:r>
            <w:proofErr w:type="spellEnd"/>
            <w:r w:rsidR="00586AD3" w:rsidRPr="00E65E7C">
              <w:rPr>
                <w:sz w:val="24"/>
                <w:szCs w:val="24"/>
              </w:rPr>
              <w:t>”</w:t>
            </w:r>
          </w:p>
        </w:tc>
        <w:tc>
          <w:tcPr>
            <w:tcW w:w="5247" w:type="dxa"/>
          </w:tcPr>
          <w:p w:rsidR="00586AD3" w:rsidRDefault="00586AD3" w:rsidP="00586AD3">
            <w:pPr>
              <w:widowControl w:val="0"/>
              <w:spacing w:line="228" w:lineRule="auto"/>
              <w:jc w:val="both"/>
              <w:rPr>
                <w:sz w:val="24"/>
                <w:szCs w:val="24"/>
              </w:rPr>
            </w:pPr>
            <w:r w:rsidRPr="00E65E7C">
              <w:rPr>
                <w:sz w:val="24"/>
                <w:szCs w:val="24"/>
              </w:rPr>
              <w:t xml:space="preserve">Осуществляется контроль за реализацией антикоррупционных мер в структурных подразделениях учреждения. </w:t>
            </w:r>
            <w:r w:rsidR="00025688">
              <w:rPr>
                <w:sz w:val="24"/>
                <w:szCs w:val="24"/>
              </w:rPr>
              <w:t>Проводится работа с руководителями структурных подразделений в части</w:t>
            </w:r>
            <w:r w:rsidRPr="00E65E7C">
              <w:rPr>
                <w:sz w:val="24"/>
                <w:szCs w:val="24"/>
              </w:rPr>
              <w:t xml:space="preserve"> </w:t>
            </w:r>
            <w:r w:rsidR="00025688">
              <w:rPr>
                <w:sz w:val="24"/>
                <w:szCs w:val="24"/>
              </w:rPr>
              <w:t>персональной ответственности</w:t>
            </w:r>
            <w:r w:rsidRPr="00E65E7C">
              <w:rPr>
                <w:sz w:val="24"/>
                <w:szCs w:val="24"/>
              </w:rPr>
              <w:t xml:space="preserve"> за состояние антикоррупционной работы в их стру</w:t>
            </w:r>
            <w:r w:rsidR="009C721C">
              <w:rPr>
                <w:sz w:val="24"/>
                <w:szCs w:val="24"/>
              </w:rPr>
              <w:t xml:space="preserve">ктурных </w:t>
            </w:r>
            <w:proofErr w:type="gramStart"/>
            <w:r w:rsidR="009C721C">
              <w:rPr>
                <w:sz w:val="24"/>
                <w:szCs w:val="24"/>
              </w:rPr>
              <w:t xml:space="preserve">подразделениях, </w:t>
            </w:r>
            <w:r w:rsidRPr="00E65E7C">
              <w:rPr>
                <w:sz w:val="24"/>
                <w:szCs w:val="24"/>
              </w:rPr>
              <w:t xml:space="preserve"> с</w:t>
            </w:r>
            <w:proofErr w:type="gramEnd"/>
            <w:r w:rsidRPr="00E65E7C">
              <w:rPr>
                <w:sz w:val="24"/>
                <w:szCs w:val="24"/>
              </w:rPr>
              <w:t xml:space="preserve"> сотрудниками </w:t>
            </w:r>
            <w:r w:rsidR="009C721C">
              <w:rPr>
                <w:sz w:val="24"/>
                <w:szCs w:val="24"/>
              </w:rPr>
              <w:t xml:space="preserve"> ведется </w:t>
            </w:r>
            <w:r w:rsidRPr="00E65E7C">
              <w:rPr>
                <w:sz w:val="24"/>
                <w:szCs w:val="24"/>
              </w:rPr>
              <w:t>разъяснител</w:t>
            </w:r>
            <w:r w:rsidR="009C721C">
              <w:rPr>
                <w:sz w:val="24"/>
                <w:szCs w:val="24"/>
              </w:rPr>
              <w:t>ьная работа по формированию негативного отношения к коррупции,</w:t>
            </w:r>
            <w:r w:rsidRPr="00E65E7C">
              <w:rPr>
                <w:sz w:val="24"/>
                <w:szCs w:val="24"/>
              </w:rPr>
              <w:t xml:space="preserve"> обсуждаются изменения в законодательстве о противодействии коррупции.</w:t>
            </w:r>
          </w:p>
          <w:p w:rsidR="00D27CC2" w:rsidRPr="00E65E7C" w:rsidRDefault="00D27CC2" w:rsidP="00586AD3">
            <w:pPr>
              <w:widowControl w:val="0"/>
              <w:spacing w:line="228" w:lineRule="auto"/>
              <w:jc w:val="both"/>
              <w:rPr>
                <w:sz w:val="24"/>
                <w:szCs w:val="24"/>
              </w:rPr>
            </w:pPr>
          </w:p>
        </w:tc>
      </w:tr>
      <w:tr w:rsidR="00586AD3" w:rsidRPr="00E65E7C" w:rsidTr="00D27CC2">
        <w:tc>
          <w:tcPr>
            <w:tcW w:w="657" w:type="dxa"/>
          </w:tcPr>
          <w:p w:rsidR="00586AD3" w:rsidRPr="00E65E7C" w:rsidRDefault="00D239B0" w:rsidP="00586AD3">
            <w:pPr>
              <w:spacing w:line="228" w:lineRule="auto"/>
              <w:jc w:val="center"/>
              <w:rPr>
                <w:sz w:val="24"/>
                <w:szCs w:val="24"/>
              </w:rPr>
            </w:pPr>
            <w:r>
              <w:rPr>
                <w:sz w:val="24"/>
                <w:szCs w:val="24"/>
              </w:rPr>
              <w:lastRenderedPageBreak/>
              <w:t>7</w:t>
            </w:r>
          </w:p>
        </w:tc>
        <w:tc>
          <w:tcPr>
            <w:tcW w:w="4300" w:type="dxa"/>
          </w:tcPr>
          <w:p w:rsidR="00586AD3" w:rsidRPr="00E65E7C" w:rsidRDefault="00586AD3" w:rsidP="00586AD3">
            <w:pPr>
              <w:spacing w:line="228" w:lineRule="auto"/>
              <w:jc w:val="both"/>
              <w:rPr>
                <w:sz w:val="24"/>
                <w:szCs w:val="24"/>
              </w:rPr>
            </w:pPr>
            <w:r w:rsidRPr="00E65E7C">
              <w:rPr>
                <w:sz w:val="24"/>
                <w:szCs w:val="24"/>
              </w:rPr>
              <w:t>Организация работы по выявлению случаев возникновения конфликта интересов, одной из сторон которого являются работники учреждения, а также применение мер юридической ответственности</w:t>
            </w:r>
          </w:p>
        </w:tc>
        <w:tc>
          <w:tcPr>
            <w:tcW w:w="2188" w:type="dxa"/>
          </w:tcPr>
          <w:p w:rsidR="00586AD3" w:rsidRPr="00E65E7C" w:rsidRDefault="00586AD3" w:rsidP="00586AD3">
            <w:pPr>
              <w:spacing w:line="228" w:lineRule="auto"/>
              <w:jc w:val="center"/>
              <w:rPr>
                <w:sz w:val="24"/>
                <w:szCs w:val="24"/>
              </w:rPr>
            </w:pPr>
            <w:r w:rsidRPr="00E65E7C">
              <w:rPr>
                <w:sz w:val="24"/>
                <w:szCs w:val="24"/>
              </w:rPr>
              <w:t xml:space="preserve">В течение </w:t>
            </w:r>
          </w:p>
          <w:p w:rsidR="00586AD3" w:rsidRPr="00E65E7C" w:rsidRDefault="00586AD3" w:rsidP="00586AD3">
            <w:pPr>
              <w:spacing w:line="228" w:lineRule="auto"/>
              <w:jc w:val="center"/>
              <w:rPr>
                <w:sz w:val="24"/>
                <w:szCs w:val="24"/>
              </w:rPr>
            </w:pPr>
            <w:r w:rsidRPr="00E65E7C">
              <w:rPr>
                <w:sz w:val="24"/>
                <w:szCs w:val="24"/>
              </w:rPr>
              <w:t>2021-2024 гг.</w:t>
            </w:r>
          </w:p>
        </w:tc>
        <w:tc>
          <w:tcPr>
            <w:tcW w:w="2209" w:type="dxa"/>
            <w:shd w:val="clear" w:color="auto" w:fill="auto"/>
          </w:tcPr>
          <w:p w:rsidR="00586AD3" w:rsidRPr="00E65E7C" w:rsidRDefault="00E65E7C" w:rsidP="00586AD3">
            <w:pPr>
              <w:rPr>
                <w:sz w:val="24"/>
                <w:szCs w:val="24"/>
              </w:rPr>
            </w:pPr>
            <w:r>
              <w:rPr>
                <w:sz w:val="24"/>
                <w:szCs w:val="24"/>
              </w:rPr>
              <w:t xml:space="preserve">ГБУСОН РО “СРЦ сл. </w:t>
            </w:r>
            <w:proofErr w:type="spellStart"/>
            <w:r>
              <w:rPr>
                <w:sz w:val="24"/>
                <w:szCs w:val="24"/>
              </w:rPr>
              <w:t>Б.</w:t>
            </w:r>
            <w:r w:rsidR="00586AD3" w:rsidRPr="00E65E7C">
              <w:rPr>
                <w:sz w:val="24"/>
                <w:szCs w:val="24"/>
              </w:rPr>
              <w:t>Мартыновка</w:t>
            </w:r>
            <w:proofErr w:type="spellEnd"/>
            <w:r w:rsidR="00586AD3" w:rsidRPr="00E65E7C">
              <w:rPr>
                <w:sz w:val="24"/>
                <w:szCs w:val="24"/>
              </w:rPr>
              <w:t>”</w:t>
            </w:r>
          </w:p>
        </w:tc>
        <w:tc>
          <w:tcPr>
            <w:tcW w:w="5247" w:type="dxa"/>
          </w:tcPr>
          <w:p w:rsidR="00586AD3" w:rsidRPr="00E65E7C" w:rsidRDefault="00586AD3" w:rsidP="00586AD3">
            <w:pPr>
              <w:spacing w:line="228" w:lineRule="auto"/>
              <w:jc w:val="both"/>
              <w:rPr>
                <w:sz w:val="24"/>
                <w:szCs w:val="24"/>
              </w:rPr>
            </w:pPr>
            <w:r w:rsidRPr="00E65E7C">
              <w:rPr>
                <w:sz w:val="24"/>
                <w:szCs w:val="24"/>
              </w:rPr>
              <w:t>Случаев возникновения конфликта интересов не выявлено, мер</w:t>
            </w:r>
            <w:r w:rsidR="00E61098">
              <w:rPr>
                <w:sz w:val="24"/>
                <w:szCs w:val="24"/>
              </w:rPr>
              <w:t>ы</w:t>
            </w:r>
            <w:r w:rsidRPr="00E65E7C">
              <w:rPr>
                <w:sz w:val="24"/>
                <w:szCs w:val="24"/>
              </w:rPr>
              <w:t xml:space="preserve"> юридической ответственности не применялись.</w:t>
            </w:r>
          </w:p>
        </w:tc>
      </w:tr>
      <w:tr w:rsidR="00586AD3" w:rsidRPr="00E65E7C" w:rsidTr="00D27CC2">
        <w:tc>
          <w:tcPr>
            <w:tcW w:w="657" w:type="dxa"/>
          </w:tcPr>
          <w:p w:rsidR="00586AD3" w:rsidRPr="00E65E7C" w:rsidRDefault="00D239B0" w:rsidP="00586AD3">
            <w:pPr>
              <w:spacing w:line="228" w:lineRule="auto"/>
              <w:jc w:val="center"/>
              <w:rPr>
                <w:sz w:val="24"/>
                <w:szCs w:val="24"/>
              </w:rPr>
            </w:pPr>
            <w:r>
              <w:rPr>
                <w:sz w:val="24"/>
                <w:szCs w:val="24"/>
              </w:rPr>
              <w:t>8</w:t>
            </w:r>
          </w:p>
        </w:tc>
        <w:tc>
          <w:tcPr>
            <w:tcW w:w="4300" w:type="dxa"/>
          </w:tcPr>
          <w:p w:rsidR="00586AD3" w:rsidRPr="00E65E7C" w:rsidRDefault="00586AD3" w:rsidP="00586AD3">
            <w:pPr>
              <w:spacing w:line="228" w:lineRule="auto"/>
              <w:jc w:val="both"/>
              <w:rPr>
                <w:sz w:val="24"/>
                <w:szCs w:val="24"/>
              </w:rPr>
            </w:pPr>
            <w:r w:rsidRPr="00E65E7C">
              <w:rPr>
                <w:sz w:val="24"/>
                <w:szCs w:val="24"/>
              </w:rPr>
              <w:t>Организация работы по рассмотрению уведомлений работников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2188" w:type="dxa"/>
          </w:tcPr>
          <w:p w:rsidR="00586AD3" w:rsidRPr="00E65E7C" w:rsidRDefault="00586AD3" w:rsidP="00586AD3">
            <w:pPr>
              <w:spacing w:line="228" w:lineRule="auto"/>
              <w:jc w:val="center"/>
              <w:rPr>
                <w:sz w:val="24"/>
                <w:szCs w:val="24"/>
              </w:rPr>
            </w:pPr>
            <w:r w:rsidRPr="00E65E7C">
              <w:rPr>
                <w:sz w:val="24"/>
                <w:szCs w:val="24"/>
              </w:rPr>
              <w:t xml:space="preserve">В течение </w:t>
            </w:r>
          </w:p>
          <w:p w:rsidR="00586AD3" w:rsidRPr="00E65E7C" w:rsidRDefault="00586AD3" w:rsidP="00586AD3">
            <w:pPr>
              <w:spacing w:line="228" w:lineRule="auto"/>
              <w:jc w:val="center"/>
              <w:rPr>
                <w:sz w:val="24"/>
                <w:szCs w:val="24"/>
              </w:rPr>
            </w:pPr>
            <w:r w:rsidRPr="00E65E7C">
              <w:rPr>
                <w:sz w:val="24"/>
                <w:szCs w:val="24"/>
              </w:rPr>
              <w:t>2021-2024</w:t>
            </w:r>
            <w:r w:rsidR="00874B25">
              <w:rPr>
                <w:sz w:val="24"/>
                <w:szCs w:val="24"/>
              </w:rPr>
              <w:t xml:space="preserve">  </w:t>
            </w:r>
            <w:r w:rsidRPr="00E65E7C">
              <w:rPr>
                <w:sz w:val="24"/>
                <w:szCs w:val="24"/>
              </w:rPr>
              <w:t>гг.</w:t>
            </w:r>
          </w:p>
        </w:tc>
        <w:tc>
          <w:tcPr>
            <w:tcW w:w="2209" w:type="dxa"/>
            <w:shd w:val="clear" w:color="auto" w:fill="auto"/>
          </w:tcPr>
          <w:p w:rsidR="00586AD3" w:rsidRPr="00E65E7C" w:rsidRDefault="00E65E7C" w:rsidP="00586AD3">
            <w:pPr>
              <w:rPr>
                <w:sz w:val="24"/>
                <w:szCs w:val="24"/>
              </w:rPr>
            </w:pPr>
            <w:r>
              <w:rPr>
                <w:sz w:val="24"/>
                <w:szCs w:val="24"/>
              </w:rPr>
              <w:t xml:space="preserve">ГБУСОН РО “СРЦ сл. </w:t>
            </w:r>
            <w:proofErr w:type="spellStart"/>
            <w:r>
              <w:rPr>
                <w:sz w:val="24"/>
                <w:szCs w:val="24"/>
              </w:rPr>
              <w:t>Б.</w:t>
            </w:r>
            <w:r w:rsidR="00586AD3" w:rsidRPr="00E65E7C">
              <w:rPr>
                <w:sz w:val="24"/>
                <w:szCs w:val="24"/>
              </w:rPr>
              <w:t>Мартыновка</w:t>
            </w:r>
            <w:proofErr w:type="spellEnd"/>
            <w:r w:rsidR="00586AD3" w:rsidRPr="00E65E7C">
              <w:rPr>
                <w:sz w:val="24"/>
                <w:szCs w:val="24"/>
              </w:rPr>
              <w:t>”</w:t>
            </w:r>
          </w:p>
        </w:tc>
        <w:tc>
          <w:tcPr>
            <w:tcW w:w="5247" w:type="dxa"/>
          </w:tcPr>
          <w:p w:rsidR="00586AD3" w:rsidRPr="00E65E7C" w:rsidRDefault="00586AD3" w:rsidP="00586AD3">
            <w:pPr>
              <w:spacing w:line="228" w:lineRule="auto"/>
              <w:jc w:val="both"/>
              <w:rPr>
                <w:sz w:val="24"/>
                <w:szCs w:val="24"/>
              </w:rPr>
            </w:pPr>
            <w:r w:rsidRPr="00E65E7C">
              <w:rPr>
                <w:sz w:val="24"/>
                <w:szCs w:val="24"/>
              </w:rPr>
              <w:t>Случаев возникновения личной заинтересованности не выявлено, мер</w:t>
            </w:r>
            <w:r w:rsidR="00D27CC2">
              <w:rPr>
                <w:sz w:val="24"/>
                <w:szCs w:val="24"/>
              </w:rPr>
              <w:t>ы</w:t>
            </w:r>
            <w:r w:rsidRPr="00E65E7C">
              <w:rPr>
                <w:sz w:val="24"/>
                <w:szCs w:val="24"/>
              </w:rPr>
              <w:t xml:space="preserve"> юридической ответственности не применялись.</w:t>
            </w:r>
          </w:p>
        </w:tc>
      </w:tr>
      <w:tr w:rsidR="00586AD3" w:rsidRPr="00E65E7C" w:rsidTr="00D27CC2">
        <w:tc>
          <w:tcPr>
            <w:tcW w:w="657" w:type="dxa"/>
          </w:tcPr>
          <w:p w:rsidR="00586AD3" w:rsidRPr="00E65E7C" w:rsidRDefault="00D239B0" w:rsidP="00586AD3">
            <w:pPr>
              <w:pStyle w:val="aff0"/>
              <w:spacing w:line="228" w:lineRule="auto"/>
              <w:ind w:left="0"/>
              <w:jc w:val="center"/>
              <w:rPr>
                <w:szCs w:val="24"/>
              </w:rPr>
            </w:pPr>
            <w:r>
              <w:rPr>
                <w:szCs w:val="24"/>
              </w:rPr>
              <w:t>9</w:t>
            </w:r>
          </w:p>
        </w:tc>
        <w:tc>
          <w:tcPr>
            <w:tcW w:w="4300" w:type="dxa"/>
          </w:tcPr>
          <w:p w:rsidR="00586AD3" w:rsidRPr="00E65E7C" w:rsidRDefault="00586AD3" w:rsidP="00586AD3">
            <w:pPr>
              <w:spacing w:line="228" w:lineRule="auto"/>
              <w:jc w:val="both"/>
              <w:rPr>
                <w:sz w:val="24"/>
                <w:szCs w:val="24"/>
              </w:rPr>
            </w:pPr>
            <w:r w:rsidRPr="00E65E7C">
              <w:rPr>
                <w:sz w:val="24"/>
                <w:szCs w:val="24"/>
              </w:rPr>
              <w:t>Организация работы по рассмотрению уведомлений работников учреждения о фактах обращения в целях склонения к совершению коррупционных правонарушений</w:t>
            </w:r>
          </w:p>
        </w:tc>
        <w:tc>
          <w:tcPr>
            <w:tcW w:w="2188" w:type="dxa"/>
          </w:tcPr>
          <w:p w:rsidR="00586AD3" w:rsidRPr="00E65E7C" w:rsidRDefault="00586AD3" w:rsidP="00586AD3">
            <w:pPr>
              <w:spacing w:line="228" w:lineRule="auto"/>
              <w:jc w:val="center"/>
              <w:rPr>
                <w:sz w:val="24"/>
                <w:szCs w:val="24"/>
              </w:rPr>
            </w:pPr>
            <w:r w:rsidRPr="00E65E7C">
              <w:rPr>
                <w:sz w:val="24"/>
                <w:szCs w:val="24"/>
              </w:rPr>
              <w:t xml:space="preserve">В течение </w:t>
            </w:r>
          </w:p>
          <w:p w:rsidR="00586AD3" w:rsidRPr="00E65E7C" w:rsidRDefault="00586AD3" w:rsidP="00586AD3">
            <w:pPr>
              <w:spacing w:line="228" w:lineRule="auto"/>
              <w:jc w:val="center"/>
              <w:rPr>
                <w:sz w:val="24"/>
                <w:szCs w:val="24"/>
              </w:rPr>
            </w:pPr>
            <w:r w:rsidRPr="00E65E7C">
              <w:rPr>
                <w:sz w:val="24"/>
                <w:szCs w:val="24"/>
              </w:rPr>
              <w:t>2021-2024 гг.</w:t>
            </w:r>
          </w:p>
        </w:tc>
        <w:tc>
          <w:tcPr>
            <w:tcW w:w="2209" w:type="dxa"/>
            <w:shd w:val="clear" w:color="auto" w:fill="auto"/>
          </w:tcPr>
          <w:p w:rsidR="00586AD3" w:rsidRPr="00E65E7C" w:rsidRDefault="00E65E7C" w:rsidP="00586AD3">
            <w:pPr>
              <w:spacing w:line="228" w:lineRule="auto"/>
              <w:jc w:val="center"/>
              <w:rPr>
                <w:sz w:val="24"/>
                <w:szCs w:val="24"/>
              </w:rPr>
            </w:pPr>
            <w:r>
              <w:rPr>
                <w:sz w:val="24"/>
                <w:szCs w:val="24"/>
              </w:rPr>
              <w:t xml:space="preserve">ГБУСОН РО “СРЦ сл. </w:t>
            </w:r>
            <w:proofErr w:type="spellStart"/>
            <w:r>
              <w:rPr>
                <w:sz w:val="24"/>
                <w:szCs w:val="24"/>
              </w:rPr>
              <w:t>Б.</w:t>
            </w:r>
            <w:r w:rsidR="00586AD3" w:rsidRPr="00E65E7C">
              <w:rPr>
                <w:sz w:val="24"/>
                <w:szCs w:val="24"/>
              </w:rPr>
              <w:t>Мартыновка</w:t>
            </w:r>
            <w:proofErr w:type="spellEnd"/>
            <w:r w:rsidR="00586AD3" w:rsidRPr="00E65E7C">
              <w:rPr>
                <w:sz w:val="24"/>
                <w:szCs w:val="24"/>
              </w:rPr>
              <w:t>”</w:t>
            </w:r>
          </w:p>
        </w:tc>
        <w:tc>
          <w:tcPr>
            <w:tcW w:w="5247" w:type="dxa"/>
          </w:tcPr>
          <w:p w:rsidR="00586AD3" w:rsidRPr="00E65E7C" w:rsidRDefault="00586AD3" w:rsidP="00586AD3">
            <w:pPr>
              <w:spacing w:line="228" w:lineRule="auto"/>
              <w:jc w:val="both"/>
              <w:rPr>
                <w:sz w:val="24"/>
                <w:szCs w:val="24"/>
              </w:rPr>
            </w:pPr>
            <w:r w:rsidRPr="00E65E7C">
              <w:rPr>
                <w:sz w:val="24"/>
                <w:szCs w:val="24"/>
              </w:rPr>
              <w:t>Уведомлений работников учреждения о фактах обращения в целях склонения к совершению коррупционных правонарушений не поступало.</w:t>
            </w:r>
          </w:p>
        </w:tc>
      </w:tr>
      <w:tr w:rsidR="00586AD3" w:rsidRPr="00E65E7C" w:rsidTr="00D27CC2">
        <w:tc>
          <w:tcPr>
            <w:tcW w:w="657" w:type="dxa"/>
          </w:tcPr>
          <w:p w:rsidR="00586AD3" w:rsidRPr="00E65E7C" w:rsidRDefault="00D239B0" w:rsidP="00586AD3">
            <w:pPr>
              <w:spacing w:line="228" w:lineRule="auto"/>
              <w:jc w:val="center"/>
              <w:rPr>
                <w:sz w:val="24"/>
                <w:szCs w:val="24"/>
              </w:rPr>
            </w:pPr>
            <w:r>
              <w:rPr>
                <w:sz w:val="24"/>
                <w:szCs w:val="24"/>
              </w:rPr>
              <w:t>10</w:t>
            </w:r>
          </w:p>
        </w:tc>
        <w:tc>
          <w:tcPr>
            <w:tcW w:w="4300" w:type="dxa"/>
          </w:tcPr>
          <w:p w:rsidR="00586AD3" w:rsidRPr="00E65E7C" w:rsidRDefault="00586AD3" w:rsidP="00586AD3">
            <w:pPr>
              <w:spacing w:line="228" w:lineRule="auto"/>
              <w:jc w:val="both"/>
              <w:rPr>
                <w:sz w:val="24"/>
                <w:szCs w:val="24"/>
              </w:rPr>
            </w:pPr>
            <w:r w:rsidRPr="00E65E7C">
              <w:rPr>
                <w:sz w:val="24"/>
                <w:szCs w:val="24"/>
              </w:rPr>
              <w:t>Проведение мероприятий по формированию у работников учреждения негативного отношения к коррупции</w:t>
            </w:r>
          </w:p>
        </w:tc>
        <w:tc>
          <w:tcPr>
            <w:tcW w:w="2188" w:type="dxa"/>
          </w:tcPr>
          <w:p w:rsidR="00586AD3" w:rsidRPr="00E65E7C" w:rsidRDefault="00586AD3" w:rsidP="00586AD3">
            <w:pPr>
              <w:spacing w:line="228" w:lineRule="auto"/>
              <w:jc w:val="center"/>
              <w:rPr>
                <w:sz w:val="24"/>
                <w:szCs w:val="24"/>
              </w:rPr>
            </w:pPr>
            <w:r w:rsidRPr="00E65E7C">
              <w:rPr>
                <w:sz w:val="24"/>
                <w:szCs w:val="24"/>
              </w:rPr>
              <w:t>Ежегодно</w:t>
            </w:r>
          </w:p>
        </w:tc>
        <w:tc>
          <w:tcPr>
            <w:tcW w:w="2209" w:type="dxa"/>
            <w:shd w:val="clear" w:color="auto" w:fill="auto"/>
          </w:tcPr>
          <w:p w:rsidR="00586AD3" w:rsidRPr="00E65E7C" w:rsidRDefault="00E65E7C" w:rsidP="00586AD3">
            <w:pPr>
              <w:rPr>
                <w:sz w:val="24"/>
                <w:szCs w:val="24"/>
              </w:rPr>
            </w:pPr>
            <w:r>
              <w:rPr>
                <w:sz w:val="24"/>
                <w:szCs w:val="24"/>
              </w:rPr>
              <w:t xml:space="preserve">ГБУСОН РО “СРЦ сл. </w:t>
            </w:r>
            <w:proofErr w:type="spellStart"/>
            <w:r>
              <w:rPr>
                <w:sz w:val="24"/>
                <w:szCs w:val="24"/>
              </w:rPr>
              <w:t>Б.</w:t>
            </w:r>
            <w:r w:rsidR="00586AD3" w:rsidRPr="00E65E7C">
              <w:rPr>
                <w:sz w:val="24"/>
                <w:szCs w:val="24"/>
              </w:rPr>
              <w:t>Мартыновка</w:t>
            </w:r>
            <w:proofErr w:type="spellEnd"/>
            <w:r w:rsidR="00586AD3" w:rsidRPr="00E65E7C">
              <w:rPr>
                <w:sz w:val="24"/>
                <w:szCs w:val="24"/>
              </w:rPr>
              <w:t>”</w:t>
            </w:r>
          </w:p>
        </w:tc>
        <w:tc>
          <w:tcPr>
            <w:tcW w:w="5247" w:type="dxa"/>
            <w:shd w:val="clear" w:color="auto" w:fill="auto"/>
          </w:tcPr>
          <w:p w:rsidR="00586AD3" w:rsidRPr="00E65E7C" w:rsidRDefault="00586AD3" w:rsidP="00586AD3">
            <w:pPr>
              <w:spacing w:line="226" w:lineRule="auto"/>
              <w:jc w:val="both"/>
              <w:rPr>
                <w:sz w:val="24"/>
                <w:szCs w:val="24"/>
              </w:rPr>
            </w:pPr>
            <w:r w:rsidRPr="00E65E7C">
              <w:rPr>
                <w:sz w:val="24"/>
                <w:szCs w:val="24"/>
              </w:rPr>
              <w:t>Общее собрание трудового коллектива,</w:t>
            </w:r>
            <w:r w:rsidR="00874B25">
              <w:rPr>
                <w:sz w:val="24"/>
                <w:szCs w:val="24"/>
              </w:rPr>
              <w:t xml:space="preserve"> окт</w:t>
            </w:r>
            <w:r w:rsidR="002E7DA7">
              <w:rPr>
                <w:sz w:val="24"/>
                <w:szCs w:val="24"/>
              </w:rPr>
              <w:t>ябрь 2024</w:t>
            </w:r>
            <w:r w:rsidRPr="00E65E7C">
              <w:rPr>
                <w:sz w:val="24"/>
                <w:szCs w:val="24"/>
              </w:rPr>
              <w:t xml:space="preserve"> г.</w:t>
            </w:r>
          </w:p>
        </w:tc>
      </w:tr>
      <w:tr w:rsidR="00586AD3" w:rsidRPr="00E65E7C" w:rsidTr="00D27CC2">
        <w:tc>
          <w:tcPr>
            <w:tcW w:w="657" w:type="dxa"/>
          </w:tcPr>
          <w:p w:rsidR="00586AD3" w:rsidRPr="00E65E7C" w:rsidRDefault="00D239B0" w:rsidP="00586AD3">
            <w:pPr>
              <w:pStyle w:val="aff0"/>
              <w:spacing w:line="228" w:lineRule="auto"/>
              <w:ind w:left="0"/>
              <w:jc w:val="center"/>
              <w:rPr>
                <w:szCs w:val="24"/>
              </w:rPr>
            </w:pPr>
            <w:r>
              <w:rPr>
                <w:szCs w:val="24"/>
              </w:rPr>
              <w:t>11</w:t>
            </w:r>
          </w:p>
        </w:tc>
        <w:tc>
          <w:tcPr>
            <w:tcW w:w="4300" w:type="dxa"/>
          </w:tcPr>
          <w:p w:rsidR="00586AD3" w:rsidRPr="00E65E7C" w:rsidRDefault="00586AD3" w:rsidP="00586AD3">
            <w:pPr>
              <w:spacing w:line="228" w:lineRule="auto"/>
              <w:jc w:val="both"/>
              <w:rPr>
                <w:sz w:val="24"/>
                <w:szCs w:val="24"/>
              </w:rPr>
            </w:pPr>
            <w:r w:rsidRPr="00E65E7C">
              <w:rPr>
                <w:sz w:val="24"/>
                <w:szCs w:val="24"/>
              </w:rPr>
              <w:t>Обеспечение размещения на официальном сайте учреждения актуальной информации об антикоррупционной деятельности (с учетом требований утвержденных приказом от 07.10.2013 № 530н Министерства труда и социальной защиты Российской Федерации)</w:t>
            </w:r>
          </w:p>
        </w:tc>
        <w:tc>
          <w:tcPr>
            <w:tcW w:w="2188" w:type="dxa"/>
          </w:tcPr>
          <w:p w:rsidR="00586AD3" w:rsidRPr="00E65E7C" w:rsidRDefault="00586AD3" w:rsidP="00586AD3">
            <w:pPr>
              <w:spacing w:line="228" w:lineRule="auto"/>
              <w:jc w:val="center"/>
              <w:rPr>
                <w:sz w:val="24"/>
                <w:szCs w:val="24"/>
              </w:rPr>
            </w:pPr>
            <w:r w:rsidRPr="00E65E7C">
              <w:rPr>
                <w:sz w:val="24"/>
                <w:szCs w:val="24"/>
              </w:rPr>
              <w:t xml:space="preserve">В течение </w:t>
            </w:r>
          </w:p>
          <w:p w:rsidR="00586AD3" w:rsidRPr="00E65E7C" w:rsidRDefault="00586AD3" w:rsidP="00586AD3">
            <w:pPr>
              <w:spacing w:line="228" w:lineRule="auto"/>
              <w:jc w:val="center"/>
              <w:rPr>
                <w:sz w:val="24"/>
                <w:szCs w:val="24"/>
              </w:rPr>
            </w:pPr>
            <w:r w:rsidRPr="00E65E7C">
              <w:rPr>
                <w:sz w:val="24"/>
                <w:szCs w:val="24"/>
              </w:rPr>
              <w:t xml:space="preserve">2021-2024 гг. </w:t>
            </w:r>
          </w:p>
          <w:p w:rsidR="00586AD3" w:rsidRPr="00E65E7C" w:rsidRDefault="00586AD3" w:rsidP="00586AD3">
            <w:pPr>
              <w:spacing w:line="228" w:lineRule="auto"/>
              <w:jc w:val="center"/>
              <w:rPr>
                <w:sz w:val="24"/>
                <w:szCs w:val="24"/>
              </w:rPr>
            </w:pPr>
            <w:r w:rsidRPr="00E65E7C">
              <w:rPr>
                <w:sz w:val="24"/>
                <w:szCs w:val="24"/>
              </w:rPr>
              <w:t>(по мере необходимости)</w:t>
            </w:r>
          </w:p>
        </w:tc>
        <w:tc>
          <w:tcPr>
            <w:tcW w:w="2209" w:type="dxa"/>
            <w:shd w:val="clear" w:color="auto" w:fill="auto"/>
          </w:tcPr>
          <w:p w:rsidR="00586AD3" w:rsidRPr="00E65E7C" w:rsidRDefault="00E65E7C" w:rsidP="00586AD3">
            <w:pPr>
              <w:rPr>
                <w:sz w:val="24"/>
                <w:szCs w:val="24"/>
              </w:rPr>
            </w:pPr>
            <w:r>
              <w:rPr>
                <w:sz w:val="24"/>
                <w:szCs w:val="24"/>
              </w:rPr>
              <w:t xml:space="preserve">ГБУСОН РО “СРЦ сл. </w:t>
            </w:r>
            <w:proofErr w:type="spellStart"/>
            <w:r>
              <w:rPr>
                <w:sz w:val="24"/>
                <w:szCs w:val="24"/>
              </w:rPr>
              <w:t>Б.</w:t>
            </w:r>
            <w:r w:rsidR="00586AD3" w:rsidRPr="00E65E7C">
              <w:rPr>
                <w:sz w:val="24"/>
                <w:szCs w:val="24"/>
              </w:rPr>
              <w:t>Мартыновка</w:t>
            </w:r>
            <w:proofErr w:type="spellEnd"/>
            <w:r w:rsidR="00586AD3" w:rsidRPr="00E65E7C">
              <w:rPr>
                <w:sz w:val="24"/>
                <w:szCs w:val="24"/>
              </w:rPr>
              <w:t>”</w:t>
            </w:r>
          </w:p>
        </w:tc>
        <w:tc>
          <w:tcPr>
            <w:tcW w:w="5247" w:type="dxa"/>
          </w:tcPr>
          <w:p w:rsidR="00586AD3" w:rsidRPr="00E65E7C" w:rsidRDefault="00586AD3" w:rsidP="00586AD3">
            <w:pPr>
              <w:spacing w:line="228" w:lineRule="auto"/>
              <w:jc w:val="both"/>
              <w:rPr>
                <w:sz w:val="24"/>
                <w:szCs w:val="24"/>
              </w:rPr>
            </w:pPr>
            <w:r w:rsidRPr="00E65E7C">
              <w:rPr>
                <w:sz w:val="24"/>
                <w:szCs w:val="24"/>
              </w:rPr>
              <w:t>Информация размещена на официальном сайте учреждения  в разделе “Противодействие коррупции”</w:t>
            </w:r>
          </w:p>
        </w:tc>
      </w:tr>
      <w:tr w:rsidR="00586AD3" w:rsidRPr="00E65E7C" w:rsidTr="00D27CC2">
        <w:tc>
          <w:tcPr>
            <w:tcW w:w="657" w:type="dxa"/>
          </w:tcPr>
          <w:p w:rsidR="00586AD3" w:rsidRPr="00E65E7C" w:rsidRDefault="00D239B0" w:rsidP="00586AD3">
            <w:pPr>
              <w:spacing w:line="228" w:lineRule="auto"/>
              <w:jc w:val="center"/>
              <w:rPr>
                <w:sz w:val="24"/>
                <w:szCs w:val="24"/>
              </w:rPr>
            </w:pPr>
            <w:r>
              <w:rPr>
                <w:sz w:val="24"/>
                <w:szCs w:val="24"/>
              </w:rPr>
              <w:t>12</w:t>
            </w:r>
          </w:p>
        </w:tc>
        <w:tc>
          <w:tcPr>
            <w:tcW w:w="4300" w:type="dxa"/>
          </w:tcPr>
          <w:p w:rsidR="00586AD3" w:rsidRPr="00E65E7C" w:rsidRDefault="00586AD3" w:rsidP="00586AD3">
            <w:pPr>
              <w:spacing w:line="228" w:lineRule="auto"/>
              <w:jc w:val="both"/>
              <w:rPr>
                <w:sz w:val="24"/>
                <w:szCs w:val="24"/>
              </w:rPr>
            </w:pPr>
            <w:r w:rsidRPr="00E65E7C">
              <w:rPr>
                <w:sz w:val="24"/>
                <w:szCs w:val="24"/>
              </w:rPr>
              <w:t xml:space="preserve">Обеспечение возможности оперативного представления гражданами и организациями информации о фактах коррупции в </w:t>
            </w:r>
            <w:proofErr w:type="spellStart"/>
            <w:r w:rsidRPr="00E65E7C">
              <w:rPr>
                <w:sz w:val="24"/>
                <w:szCs w:val="24"/>
              </w:rPr>
              <w:t>минтруд</w:t>
            </w:r>
            <w:proofErr w:type="spellEnd"/>
            <w:r w:rsidRPr="00E65E7C">
              <w:rPr>
                <w:sz w:val="24"/>
                <w:szCs w:val="24"/>
              </w:rPr>
              <w:t xml:space="preserve"> области посредством функционирования «телефона </w:t>
            </w:r>
            <w:r w:rsidRPr="00E65E7C">
              <w:rPr>
                <w:sz w:val="24"/>
                <w:szCs w:val="24"/>
              </w:rPr>
              <w:lastRenderedPageBreak/>
              <w:t>доверия», а также приема письменных сообщений по вопросам противодействия коррупции, поступающих в учреждение</w:t>
            </w:r>
          </w:p>
        </w:tc>
        <w:tc>
          <w:tcPr>
            <w:tcW w:w="2188" w:type="dxa"/>
          </w:tcPr>
          <w:p w:rsidR="00586AD3" w:rsidRPr="00E65E7C" w:rsidRDefault="00586AD3" w:rsidP="00586AD3">
            <w:pPr>
              <w:spacing w:line="228" w:lineRule="auto"/>
              <w:jc w:val="center"/>
              <w:rPr>
                <w:sz w:val="24"/>
                <w:szCs w:val="24"/>
              </w:rPr>
            </w:pPr>
            <w:r w:rsidRPr="00E65E7C">
              <w:rPr>
                <w:sz w:val="24"/>
                <w:szCs w:val="24"/>
              </w:rPr>
              <w:lastRenderedPageBreak/>
              <w:t xml:space="preserve">В течение </w:t>
            </w:r>
          </w:p>
          <w:p w:rsidR="00586AD3" w:rsidRPr="00E65E7C" w:rsidRDefault="00586AD3" w:rsidP="00586AD3">
            <w:pPr>
              <w:spacing w:line="228" w:lineRule="auto"/>
              <w:jc w:val="center"/>
              <w:rPr>
                <w:sz w:val="24"/>
                <w:szCs w:val="24"/>
              </w:rPr>
            </w:pPr>
            <w:r w:rsidRPr="00E65E7C">
              <w:rPr>
                <w:sz w:val="24"/>
                <w:szCs w:val="24"/>
              </w:rPr>
              <w:t>2021-2024</w:t>
            </w:r>
            <w:r w:rsidR="00874B25">
              <w:rPr>
                <w:sz w:val="24"/>
                <w:szCs w:val="24"/>
              </w:rPr>
              <w:t xml:space="preserve"> </w:t>
            </w:r>
            <w:r w:rsidRPr="00E65E7C">
              <w:rPr>
                <w:sz w:val="24"/>
                <w:szCs w:val="24"/>
              </w:rPr>
              <w:t>гг.</w:t>
            </w:r>
          </w:p>
        </w:tc>
        <w:tc>
          <w:tcPr>
            <w:tcW w:w="2209" w:type="dxa"/>
            <w:shd w:val="clear" w:color="auto" w:fill="auto"/>
          </w:tcPr>
          <w:p w:rsidR="00586AD3" w:rsidRPr="00E65E7C" w:rsidRDefault="00E65E7C" w:rsidP="00586AD3">
            <w:pPr>
              <w:rPr>
                <w:sz w:val="24"/>
                <w:szCs w:val="24"/>
              </w:rPr>
            </w:pPr>
            <w:r>
              <w:rPr>
                <w:sz w:val="24"/>
                <w:szCs w:val="24"/>
              </w:rPr>
              <w:t xml:space="preserve">ГБУСОН РО “СРЦ сл. </w:t>
            </w:r>
            <w:proofErr w:type="spellStart"/>
            <w:r>
              <w:rPr>
                <w:sz w:val="24"/>
                <w:szCs w:val="24"/>
              </w:rPr>
              <w:t>Б.</w:t>
            </w:r>
            <w:r w:rsidR="00586AD3" w:rsidRPr="00E65E7C">
              <w:rPr>
                <w:sz w:val="24"/>
                <w:szCs w:val="24"/>
              </w:rPr>
              <w:t>Мартыновка</w:t>
            </w:r>
            <w:proofErr w:type="spellEnd"/>
            <w:r w:rsidR="00586AD3" w:rsidRPr="00E65E7C">
              <w:rPr>
                <w:sz w:val="24"/>
                <w:szCs w:val="24"/>
              </w:rPr>
              <w:t>”</w:t>
            </w:r>
          </w:p>
        </w:tc>
        <w:tc>
          <w:tcPr>
            <w:tcW w:w="5247" w:type="dxa"/>
          </w:tcPr>
          <w:p w:rsidR="00586AD3" w:rsidRPr="00E65E7C" w:rsidRDefault="00586AD3" w:rsidP="00586AD3">
            <w:pPr>
              <w:spacing w:line="228" w:lineRule="auto"/>
              <w:jc w:val="both"/>
              <w:rPr>
                <w:sz w:val="24"/>
                <w:szCs w:val="24"/>
              </w:rPr>
            </w:pPr>
            <w:r w:rsidRPr="00E65E7C">
              <w:rPr>
                <w:sz w:val="24"/>
                <w:szCs w:val="24"/>
              </w:rPr>
              <w:t>Информация размещена на официальном сайте учреждения  в разделе “Противодействие коррупции” и на информационном ст</w:t>
            </w:r>
            <w:r w:rsidR="002E7DA7">
              <w:rPr>
                <w:sz w:val="24"/>
                <w:szCs w:val="24"/>
              </w:rPr>
              <w:t xml:space="preserve">енде в здании отделения </w:t>
            </w:r>
            <w:proofErr w:type="spellStart"/>
            <w:r w:rsidR="002E7DA7">
              <w:rPr>
                <w:sz w:val="24"/>
                <w:szCs w:val="24"/>
              </w:rPr>
              <w:t>соц.реабилитаци</w:t>
            </w:r>
            <w:proofErr w:type="spellEnd"/>
          </w:p>
        </w:tc>
      </w:tr>
      <w:tr w:rsidR="00586AD3" w:rsidRPr="00E65E7C" w:rsidTr="00D27CC2">
        <w:tc>
          <w:tcPr>
            <w:tcW w:w="657" w:type="dxa"/>
          </w:tcPr>
          <w:p w:rsidR="00586AD3" w:rsidRPr="00E65E7C" w:rsidRDefault="00D239B0" w:rsidP="00586AD3">
            <w:pPr>
              <w:spacing w:line="228" w:lineRule="auto"/>
              <w:jc w:val="center"/>
              <w:rPr>
                <w:sz w:val="24"/>
                <w:szCs w:val="24"/>
              </w:rPr>
            </w:pPr>
            <w:r>
              <w:rPr>
                <w:sz w:val="24"/>
                <w:szCs w:val="24"/>
              </w:rPr>
              <w:lastRenderedPageBreak/>
              <w:t>13</w:t>
            </w:r>
          </w:p>
        </w:tc>
        <w:tc>
          <w:tcPr>
            <w:tcW w:w="4300" w:type="dxa"/>
          </w:tcPr>
          <w:p w:rsidR="00586AD3" w:rsidRPr="00E65E7C" w:rsidRDefault="00586AD3" w:rsidP="00586AD3">
            <w:pPr>
              <w:spacing w:line="228" w:lineRule="auto"/>
              <w:jc w:val="both"/>
              <w:rPr>
                <w:sz w:val="24"/>
                <w:szCs w:val="24"/>
              </w:rPr>
            </w:pPr>
            <w:r w:rsidRPr="00E65E7C">
              <w:rPr>
                <w:sz w:val="24"/>
                <w:szCs w:val="24"/>
              </w:rPr>
              <w:t>Организация повышения квалификации лиц, ответственных за работу по профилактике коррупционных и иных правонарушений по программам противодействия коррупции</w:t>
            </w:r>
          </w:p>
        </w:tc>
        <w:tc>
          <w:tcPr>
            <w:tcW w:w="2188" w:type="dxa"/>
          </w:tcPr>
          <w:p w:rsidR="00586AD3" w:rsidRPr="00E65E7C" w:rsidRDefault="00586AD3" w:rsidP="00586AD3">
            <w:pPr>
              <w:spacing w:line="228" w:lineRule="auto"/>
              <w:jc w:val="center"/>
              <w:rPr>
                <w:sz w:val="24"/>
                <w:szCs w:val="24"/>
              </w:rPr>
            </w:pPr>
            <w:r w:rsidRPr="00E65E7C">
              <w:rPr>
                <w:sz w:val="24"/>
                <w:szCs w:val="24"/>
              </w:rPr>
              <w:t xml:space="preserve">В течение </w:t>
            </w:r>
          </w:p>
          <w:p w:rsidR="00586AD3" w:rsidRPr="00E65E7C" w:rsidRDefault="00586AD3" w:rsidP="00586AD3">
            <w:pPr>
              <w:spacing w:line="228" w:lineRule="auto"/>
              <w:jc w:val="center"/>
              <w:rPr>
                <w:sz w:val="24"/>
                <w:szCs w:val="24"/>
              </w:rPr>
            </w:pPr>
            <w:r w:rsidRPr="00E65E7C">
              <w:rPr>
                <w:sz w:val="24"/>
                <w:szCs w:val="24"/>
              </w:rPr>
              <w:t>2021-2024</w:t>
            </w:r>
            <w:r w:rsidR="00874B25">
              <w:rPr>
                <w:sz w:val="24"/>
                <w:szCs w:val="24"/>
              </w:rPr>
              <w:t xml:space="preserve"> </w:t>
            </w:r>
            <w:r w:rsidRPr="00E65E7C">
              <w:rPr>
                <w:sz w:val="24"/>
                <w:szCs w:val="24"/>
              </w:rPr>
              <w:t>гг.</w:t>
            </w:r>
          </w:p>
        </w:tc>
        <w:tc>
          <w:tcPr>
            <w:tcW w:w="2209" w:type="dxa"/>
            <w:shd w:val="clear" w:color="auto" w:fill="auto"/>
          </w:tcPr>
          <w:p w:rsidR="00586AD3" w:rsidRPr="00E65E7C" w:rsidRDefault="00E65E7C" w:rsidP="00586AD3">
            <w:pPr>
              <w:spacing w:line="228" w:lineRule="auto"/>
              <w:jc w:val="center"/>
              <w:rPr>
                <w:sz w:val="24"/>
                <w:szCs w:val="24"/>
              </w:rPr>
            </w:pPr>
            <w:r>
              <w:rPr>
                <w:sz w:val="24"/>
                <w:szCs w:val="24"/>
              </w:rPr>
              <w:t xml:space="preserve">ГБУСОН РО “СРЦ сл. </w:t>
            </w:r>
            <w:proofErr w:type="spellStart"/>
            <w:r>
              <w:rPr>
                <w:sz w:val="24"/>
                <w:szCs w:val="24"/>
              </w:rPr>
              <w:t>Б.</w:t>
            </w:r>
            <w:r w:rsidR="00586AD3" w:rsidRPr="00E65E7C">
              <w:rPr>
                <w:sz w:val="24"/>
                <w:szCs w:val="24"/>
              </w:rPr>
              <w:t>Мартыновка</w:t>
            </w:r>
            <w:proofErr w:type="spellEnd"/>
            <w:r w:rsidR="00586AD3" w:rsidRPr="00E65E7C">
              <w:rPr>
                <w:sz w:val="24"/>
                <w:szCs w:val="24"/>
              </w:rPr>
              <w:t>”</w:t>
            </w:r>
          </w:p>
        </w:tc>
        <w:tc>
          <w:tcPr>
            <w:tcW w:w="5247" w:type="dxa"/>
          </w:tcPr>
          <w:p w:rsidR="00586AD3" w:rsidRPr="00874B25" w:rsidRDefault="002E7DA7" w:rsidP="00586AD3">
            <w:pPr>
              <w:spacing w:line="228" w:lineRule="auto"/>
              <w:jc w:val="both"/>
              <w:rPr>
                <w:sz w:val="24"/>
                <w:szCs w:val="24"/>
              </w:rPr>
            </w:pPr>
            <w:r w:rsidRPr="00874B25">
              <w:rPr>
                <w:sz w:val="24"/>
                <w:szCs w:val="24"/>
              </w:rPr>
              <w:t>В 2024</w:t>
            </w:r>
            <w:r w:rsidR="009C721C" w:rsidRPr="00874B25">
              <w:rPr>
                <w:sz w:val="24"/>
                <w:szCs w:val="24"/>
              </w:rPr>
              <w:t>-м году повыш</w:t>
            </w:r>
            <w:r w:rsidR="008E52CC" w:rsidRPr="00874B25">
              <w:rPr>
                <w:sz w:val="24"/>
                <w:szCs w:val="24"/>
              </w:rPr>
              <w:t>ение квалификации</w:t>
            </w:r>
            <w:r w:rsidR="00874B25" w:rsidRPr="00874B25">
              <w:t xml:space="preserve"> </w:t>
            </w:r>
            <w:r w:rsidR="00874B25" w:rsidRPr="00874B25">
              <w:rPr>
                <w:sz w:val="24"/>
                <w:szCs w:val="24"/>
              </w:rPr>
              <w:t>лиц, ответственных за работу по профилактике коррупционных и иных правонарушений по программам противодействия коррупции,</w:t>
            </w:r>
            <w:r w:rsidR="008E52CC" w:rsidRPr="00874B25">
              <w:rPr>
                <w:sz w:val="24"/>
                <w:szCs w:val="24"/>
              </w:rPr>
              <w:t xml:space="preserve"> не проводилось</w:t>
            </w:r>
          </w:p>
        </w:tc>
      </w:tr>
      <w:tr w:rsidR="00586AD3" w:rsidRPr="00E65E7C" w:rsidTr="00D27CC2">
        <w:tc>
          <w:tcPr>
            <w:tcW w:w="657" w:type="dxa"/>
          </w:tcPr>
          <w:p w:rsidR="00586AD3" w:rsidRPr="00E65E7C" w:rsidRDefault="00D239B0" w:rsidP="00586AD3">
            <w:pPr>
              <w:spacing w:line="228" w:lineRule="auto"/>
              <w:jc w:val="center"/>
              <w:rPr>
                <w:sz w:val="24"/>
                <w:szCs w:val="24"/>
              </w:rPr>
            </w:pPr>
            <w:r>
              <w:rPr>
                <w:sz w:val="24"/>
                <w:szCs w:val="24"/>
              </w:rPr>
              <w:t>14</w:t>
            </w:r>
          </w:p>
        </w:tc>
        <w:tc>
          <w:tcPr>
            <w:tcW w:w="4300" w:type="dxa"/>
          </w:tcPr>
          <w:p w:rsidR="00586AD3" w:rsidRPr="00E65E7C" w:rsidRDefault="00586AD3" w:rsidP="00586AD3">
            <w:pPr>
              <w:spacing w:line="228" w:lineRule="auto"/>
              <w:jc w:val="both"/>
              <w:rPr>
                <w:sz w:val="24"/>
                <w:szCs w:val="24"/>
              </w:rPr>
            </w:pPr>
            <w:r w:rsidRPr="00E65E7C">
              <w:rPr>
                <w:spacing w:val="-4"/>
                <w:sz w:val="24"/>
                <w:szCs w:val="24"/>
              </w:rPr>
              <w:t xml:space="preserve">Представление в отдел по работе с персоналом </w:t>
            </w:r>
            <w:proofErr w:type="spellStart"/>
            <w:r w:rsidRPr="00E65E7C">
              <w:rPr>
                <w:spacing w:val="-4"/>
                <w:sz w:val="24"/>
                <w:szCs w:val="24"/>
              </w:rPr>
              <w:t>минтруда</w:t>
            </w:r>
            <w:proofErr w:type="spellEnd"/>
            <w:r w:rsidRPr="00E65E7C">
              <w:rPr>
                <w:spacing w:val="-4"/>
                <w:sz w:val="24"/>
                <w:szCs w:val="24"/>
              </w:rPr>
              <w:t xml:space="preserve"> области отчетов о результатах исполнения Указа Президента Российской Федерации от 16.08.2021 № 478 «О  Национальном  плане противодействия коррупции на 2021 – 2024 годы», выполнения плана  противодействия коррупции на 2021 – 2024 годы.</w:t>
            </w:r>
          </w:p>
        </w:tc>
        <w:tc>
          <w:tcPr>
            <w:tcW w:w="2188" w:type="dxa"/>
          </w:tcPr>
          <w:p w:rsidR="00586AD3" w:rsidRPr="00E65E7C" w:rsidRDefault="00586AD3" w:rsidP="00586AD3">
            <w:pPr>
              <w:pStyle w:val="ConsPlusNormal"/>
              <w:ind w:firstLine="33"/>
              <w:jc w:val="center"/>
              <w:rPr>
                <w:rFonts w:ascii="Times New Roman" w:hAnsi="Times New Roman"/>
                <w:spacing w:val="-4"/>
                <w:sz w:val="24"/>
                <w:szCs w:val="24"/>
              </w:rPr>
            </w:pPr>
            <w:r w:rsidRPr="00E65E7C">
              <w:rPr>
                <w:rFonts w:ascii="Times New Roman" w:hAnsi="Times New Roman"/>
                <w:spacing w:val="-4"/>
                <w:sz w:val="24"/>
                <w:szCs w:val="24"/>
              </w:rPr>
              <w:t>В порядке и сроки,</w:t>
            </w:r>
          </w:p>
          <w:p w:rsidR="00586AD3" w:rsidRPr="00E65E7C" w:rsidRDefault="00586AD3" w:rsidP="00586AD3">
            <w:pPr>
              <w:pStyle w:val="ConsPlusNormal"/>
              <w:ind w:firstLine="33"/>
              <w:jc w:val="center"/>
              <w:rPr>
                <w:rFonts w:ascii="Times New Roman" w:hAnsi="Times New Roman"/>
                <w:spacing w:val="-4"/>
                <w:sz w:val="24"/>
                <w:szCs w:val="24"/>
              </w:rPr>
            </w:pPr>
            <w:r w:rsidRPr="00E65E7C">
              <w:rPr>
                <w:rFonts w:ascii="Times New Roman" w:hAnsi="Times New Roman"/>
                <w:spacing w:val="-4"/>
                <w:sz w:val="24"/>
                <w:szCs w:val="24"/>
              </w:rPr>
              <w:t>определенные</w:t>
            </w:r>
          </w:p>
          <w:p w:rsidR="00586AD3" w:rsidRPr="00E65E7C" w:rsidRDefault="00586AD3" w:rsidP="00586AD3">
            <w:pPr>
              <w:spacing w:line="228" w:lineRule="auto"/>
              <w:jc w:val="center"/>
              <w:rPr>
                <w:sz w:val="24"/>
                <w:szCs w:val="24"/>
              </w:rPr>
            </w:pPr>
            <w:proofErr w:type="spellStart"/>
            <w:r w:rsidRPr="00E65E7C">
              <w:rPr>
                <w:spacing w:val="-4"/>
                <w:sz w:val="24"/>
                <w:szCs w:val="24"/>
              </w:rPr>
              <w:t>минтрудом</w:t>
            </w:r>
            <w:proofErr w:type="spellEnd"/>
            <w:r w:rsidRPr="00E65E7C">
              <w:rPr>
                <w:spacing w:val="-4"/>
                <w:sz w:val="24"/>
                <w:szCs w:val="24"/>
              </w:rPr>
              <w:t xml:space="preserve"> области</w:t>
            </w:r>
          </w:p>
        </w:tc>
        <w:tc>
          <w:tcPr>
            <w:tcW w:w="2209" w:type="dxa"/>
            <w:shd w:val="clear" w:color="auto" w:fill="auto"/>
          </w:tcPr>
          <w:p w:rsidR="00586AD3" w:rsidRPr="00E65E7C" w:rsidRDefault="00E65E7C" w:rsidP="00586AD3">
            <w:pPr>
              <w:rPr>
                <w:sz w:val="24"/>
                <w:szCs w:val="24"/>
              </w:rPr>
            </w:pPr>
            <w:r>
              <w:rPr>
                <w:sz w:val="24"/>
                <w:szCs w:val="24"/>
              </w:rPr>
              <w:t xml:space="preserve">ГБУСОН РО “СРЦ сл. </w:t>
            </w:r>
            <w:proofErr w:type="spellStart"/>
            <w:r>
              <w:rPr>
                <w:sz w:val="24"/>
                <w:szCs w:val="24"/>
              </w:rPr>
              <w:t>Б.</w:t>
            </w:r>
            <w:r w:rsidR="00586AD3" w:rsidRPr="00E65E7C">
              <w:rPr>
                <w:sz w:val="24"/>
                <w:szCs w:val="24"/>
              </w:rPr>
              <w:t>Мартыновка</w:t>
            </w:r>
            <w:proofErr w:type="spellEnd"/>
            <w:r w:rsidR="00586AD3" w:rsidRPr="00E65E7C">
              <w:rPr>
                <w:sz w:val="24"/>
                <w:szCs w:val="24"/>
              </w:rPr>
              <w:t>”</w:t>
            </w:r>
          </w:p>
        </w:tc>
        <w:tc>
          <w:tcPr>
            <w:tcW w:w="5247" w:type="dxa"/>
          </w:tcPr>
          <w:p w:rsidR="00586AD3" w:rsidRPr="00E65E7C" w:rsidRDefault="002E7DA7" w:rsidP="00586AD3">
            <w:pPr>
              <w:spacing w:line="228" w:lineRule="auto"/>
              <w:jc w:val="both"/>
              <w:rPr>
                <w:sz w:val="24"/>
                <w:szCs w:val="24"/>
              </w:rPr>
            </w:pPr>
            <w:r>
              <w:rPr>
                <w:sz w:val="24"/>
                <w:szCs w:val="24"/>
              </w:rPr>
              <w:t>Отчет представлен в декабре 2024</w:t>
            </w:r>
            <w:r w:rsidR="009C721C">
              <w:rPr>
                <w:sz w:val="24"/>
                <w:szCs w:val="24"/>
              </w:rPr>
              <w:t xml:space="preserve"> г.</w:t>
            </w:r>
          </w:p>
        </w:tc>
      </w:tr>
      <w:tr w:rsidR="00586AD3" w:rsidRPr="00E65E7C" w:rsidTr="00D27CC2">
        <w:tc>
          <w:tcPr>
            <w:tcW w:w="657" w:type="dxa"/>
          </w:tcPr>
          <w:p w:rsidR="00586AD3" w:rsidRPr="00E65E7C" w:rsidRDefault="00D239B0" w:rsidP="00586AD3">
            <w:pPr>
              <w:spacing w:line="228" w:lineRule="auto"/>
              <w:jc w:val="center"/>
              <w:rPr>
                <w:sz w:val="24"/>
                <w:szCs w:val="24"/>
              </w:rPr>
            </w:pPr>
            <w:r>
              <w:rPr>
                <w:sz w:val="24"/>
                <w:szCs w:val="24"/>
              </w:rPr>
              <w:t>15</w:t>
            </w:r>
          </w:p>
        </w:tc>
        <w:tc>
          <w:tcPr>
            <w:tcW w:w="4300" w:type="dxa"/>
          </w:tcPr>
          <w:p w:rsidR="00586AD3" w:rsidRPr="00E65E7C" w:rsidRDefault="00586AD3" w:rsidP="00586AD3">
            <w:pPr>
              <w:spacing w:line="228" w:lineRule="auto"/>
              <w:jc w:val="both"/>
              <w:rPr>
                <w:sz w:val="24"/>
                <w:szCs w:val="24"/>
              </w:rPr>
            </w:pPr>
            <w:r w:rsidRPr="00E65E7C">
              <w:rPr>
                <w:sz w:val="24"/>
                <w:szCs w:val="24"/>
              </w:rPr>
              <w:t>Проведение работы по актуализации информации, размещенной на информационных стендах в зданиях и помещениях, занимаемых учреждениями, направленной на профилактику коррупционных и иных правонарушений со стороны граждан и работников учреждений, а также информации об адресах и телефонах, по которым можно сообщить о фактах коррупции</w:t>
            </w:r>
          </w:p>
        </w:tc>
        <w:tc>
          <w:tcPr>
            <w:tcW w:w="2188" w:type="dxa"/>
          </w:tcPr>
          <w:p w:rsidR="00586AD3" w:rsidRPr="00E65E7C" w:rsidRDefault="00586AD3" w:rsidP="00586AD3">
            <w:pPr>
              <w:spacing w:line="228" w:lineRule="auto"/>
              <w:jc w:val="center"/>
              <w:rPr>
                <w:sz w:val="24"/>
                <w:szCs w:val="24"/>
              </w:rPr>
            </w:pPr>
            <w:r w:rsidRPr="00E65E7C">
              <w:rPr>
                <w:sz w:val="24"/>
                <w:szCs w:val="24"/>
              </w:rPr>
              <w:t xml:space="preserve">В течение </w:t>
            </w:r>
          </w:p>
          <w:p w:rsidR="00586AD3" w:rsidRPr="00E65E7C" w:rsidRDefault="00586AD3" w:rsidP="00586AD3">
            <w:pPr>
              <w:spacing w:line="228" w:lineRule="auto"/>
              <w:jc w:val="center"/>
              <w:rPr>
                <w:sz w:val="24"/>
                <w:szCs w:val="24"/>
              </w:rPr>
            </w:pPr>
            <w:r w:rsidRPr="00E65E7C">
              <w:rPr>
                <w:sz w:val="24"/>
                <w:szCs w:val="24"/>
              </w:rPr>
              <w:t>2021-2024 гг.</w:t>
            </w:r>
          </w:p>
          <w:p w:rsidR="00586AD3" w:rsidRPr="00E65E7C" w:rsidRDefault="00586AD3" w:rsidP="00586AD3">
            <w:pPr>
              <w:spacing w:line="228" w:lineRule="auto"/>
              <w:jc w:val="center"/>
              <w:rPr>
                <w:sz w:val="24"/>
                <w:szCs w:val="24"/>
              </w:rPr>
            </w:pPr>
            <w:r w:rsidRPr="00E65E7C">
              <w:rPr>
                <w:sz w:val="24"/>
                <w:szCs w:val="24"/>
              </w:rPr>
              <w:t>(по мере необходимости)</w:t>
            </w:r>
          </w:p>
        </w:tc>
        <w:tc>
          <w:tcPr>
            <w:tcW w:w="2209" w:type="dxa"/>
            <w:shd w:val="clear" w:color="auto" w:fill="auto"/>
          </w:tcPr>
          <w:p w:rsidR="00586AD3" w:rsidRPr="00E65E7C" w:rsidRDefault="00E65E7C" w:rsidP="00586AD3">
            <w:pPr>
              <w:rPr>
                <w:sz w:val="24"/>
                <w:szCs w:val="24"/>
              </w:rPr>
            </w:pPr>
            <w:r>
              <w:rPr>
                <w:sz w:val="24"/>
                <w:szCs w:val="24"/>
              </w:rPr>
              <w:t xml:space="preserve">ГБУСОН РО “СРЦ сл. </w:t>
            </w:r>
            <w:proofErr w:type="spellStart"/>
            <w:r>
              <w:rPr>
                <w:sz w:val="24"/>
                <w:szCs w:val="24"/>
              </w:rPr>
              <w:t>Б.</w:t>
            </w:r>
            <w:r w:rsidR="00586AD3" w:rsidRPr="00E65E7C">
              <w:rPr>
                <w:sz w:val="24"/>
                <w:szCs w:val="24"/>
              </w:rPr>
              <w:t>Мартыновка</w:t>
            </w:r>
            <w:proofErr w:type="spellEnd"/>
            <w:r w:rsidR="00586AD3" w:rsidRPr="00E65E7C">
              <w:rPr>
                <w:sz w:val="24"/>
                <w:szCs w:val="24"/>
              </w:rPr>
              <w:t>”</w:t>
            </w:r>
          </w:p>
        </w:tc>
        <w:tc>
          <w:tcPr>
            <w:tcW w:w="5247" w:type="dxa"/>
          </w:tcPr>
          <w:p w:rsidR="00586AD3" w:rsidRPr="00E65E7C" w:rsidRDefault="009C721C" w:rsidP="009C721C">
            <w:pPr>
              <w:spacing w:line="228" w:lineRule="auto"/>
              <w:jc w:val="both"/>
              <w:rPr>
                <w:sz w:val="24"/>
                <w:szCs w:val="24"/>
              </w:rPr>
            </w:pPr>
            <w:r>
              <w:rPr>
                <w:sz w:val="24"/>
                <w:szCs w:val="24"/>
              </w:rPr>
              <w:t>Работа</w:t>
            </w:r>
            <w:r w:rsidRPr="009C721C">
              <w:rPr>
                <w:sz w:val="24"/>
                <w:szCs w:val="24"/>
              </w:rPr>
              <w:t xml:space="preserve"> по актуализации информации, размещенной на информационных стендах в зданиях и пом</w:t>
            </w:r>
            <w:r>
              <w:rPr>
                <w:sz w:val="24"/>
                <w:szCs w:val="24"/>
              </w:rPr>
              <w:t>ещениях, занимаемых структурными подразделениями учреждения, направленная</w:t>
            </w:r>
            <w:r w:rsidRPr="009C721C">
              <w:rPr>
                <w:sz w:val="24"/>
                <w:szCs w:val="24"/>
              </w:rPr>
              <w:t xml:space="preserve"> на профилактику коррупционных и иных правонарушений </w:t>
            </w:r>
            <w:r>
              <w:rPr>
                <w:sz w:val="24"/>
                <w:szCs w:val="24"/>
              </w:rPr>
              <w:t>проводилась в течении года</w:t>
            </w:r>
          </w:p>
        </w:tc>
      </w:tr>
      <w:tr w:rsidR="00586AD3" w:rsidRPr="00E65E7C" w:rsidTr="00D27CC2">
        <w:tc>
          <w:tcPr>
            <w:tcW w:w="657" w:type="dxa"/>
          </w:tcPr>
          <w:p w:rsidR="00586AD3" w:rsidRPr="00E65E7C" w:rsidRDefault="00D239B0" w:rsidP="00586AD3">
            <w:pPr>
              <w:spacing w:line="228" w:lineRule="auto"/>
              <w:jc w:val="center"/>
              <w:rPr>
                <w:sz w:val="24"/>
                <w:szCs w:val="24"/>
              </w:rPr>
            </w:pPr>
            <w:r>
              <w:rPr>
                <w:sz w:val="24"/>
                <w:szCs w:val="24"/>
              </w:rPr>
              <w:t>16</w:t>
            </w:r>
          </w:p>
        </w:tc>
        <w:tc>
          <w:tcPr>
            <w:tcW w:w="4300" w:type="dxa"/>
          </w:tcPr>
          <w:p w:rsidR="00586AD3" w:rsidRPr="00E65E7C" w:rsidRDefault="00586AD3" w:rsidP="00586AD3">
            <w:pPr>
              <w:spacing w:line="228" w:lineRule="auto"/>
              <w:jc w:val="both"/>
              <w:rPr>
                <w:sz w:val="24"/>
                <w:szCs w:val="24"/>
              </w:rPr>
            </w:pPr>
            <w:r w:rsidRPr="00E65E7C">
              <w:rPr>
                <w:sz w:val="24"/>
                <w:szCs w:val="24"/>
              </w:rPr>
              <w:t>Проведение мероприятий, посвященных Международному дню борьбы с коррупцией</w:t>
            </w:r>
          </w:p>
        </w:tc>
        <w:tc>
          <w:tcPr>
            <w:tcW w:w="2188" w:type="dxa"/>
          </w:tcPr>
          <w:p w:rsidR="00586AD3" w:rsidRPr="00E65E7C" w:rsidRDefault="00586AD3" w:rsidP="00586AD3">
            <w:pPr>
              <w:spacing w:line="228" w:lineRule="auto"/>
              <w:jc w:val="center"/>
              <w:rPr>
                <w:sz w:val="24"/>
                <w:szCs w:val="24"/>
              </w:rPr>
            </w:pPr>
            <w:r w:rsidRPr="00E65E7C">
              <w:rPr>
                <w:sz w:val="24"/>
                <w:szCs w:val="24"/>
              </w:rPr>
              <w:t xml:space="preserve">Ежегодно, </w:t>
            </w:r>
            <w:r w:rsidRPr="00E65E7C">
              <w:rPr>
                <w:sz w:val="24"/>
                <w:szCs w:val="24"/>
              </w:rPr>
              <w:br/>
              <w:t xml:space="preserve">до 9 декабря </w:t>
            </w:r>
            <w:r w:rsidRPr="00E65E7C">
              <w:rPr>
                <w:sz w:val="24"/>
                <w:szCs w:val="24"/>
              </w:rPr>
              <w:br/>
            </w:r>
          </w:p>
        </w:tc>
        <w:tc>
          <w:tcPr>
            <w:tcW w:w="2209" w:type="dxa"/>
            <w:shd w:val="clear" w:color="auto" w:fill="auto"/>
          </w:tcPr>
          <w:p w:rsidR="00586AD3" w:rsidRPr="00E65E7C" w:rsidRDefault="00E65E7C" w:rsidP="00586AD3">
            <w:pPr>
              <w:rPr>
                <w:sz w:val="24"/>
                <w:szCs w:val="24"/>
              </w:rPr>
            </w:pPr>
            <w:r>
              <w:rPr>
                <w:sz w:val="24"/>
                <w:szCs w:val="24"/>
              </w:rPr>
              <w:t xml:space="preserve">ГБУСОН РО “СРЦ сл. </w:t>
            </w:r>
            <w:proofErr w:type="spellStart"/>
            <w:r>
              <w:rPr>
                <w:sz w:val="24"/>
                <w:szCs w:val="24"/>
              </w:rPr>
              <w:t>Б.</w:t>
            </w:r>
            <w:r w:rsidR="00586AD3" w:rsidRPr="00E65E7C">
              <w:rPr>
                <w:sz w:val="24"/>
                <w:szCs w:val="24"/>
              </w:rPr>
              <w:t>Мартыновка</w:t>
            </w:r>
            <w:proofErr w:type="spellEnd"/>
            <w:r w:rsidR="00586AD3" w:rsidRPr="00E65E7C">
              <w:rPr>
                <w:sz w:val="24"/>
                <w:szCs w:val="24"/>
              </w:rPr>
              <w:t>”</w:t>
            </w:r>
          </w:p>
        </w:tc>
        <w:tc>
          <w:tcPr>
            <w:tcW w:w="5247" w:type="dxa"/>
          </w:tcPr>
          <w:p w:rsidR="00F51CC0" w:rsidRDefault="00F51CC0" w:rsidP="00F51CC0">
            <w:pPr>
              <w:rPr>
                <w:rFonts w:eastAsia="Calibri"/>
                <w:sz w:val="22"/>
                <w:szCs w:val="22"/>
              </w:rPr>
            </w:pPr>
            <w:r>
              <w:rPr>
                <w:rFonts w:eastAsia="Calibri"/>
                <w:sz w:val="22"/>
                <w:szCs w:val="22"/>
              </w:rPr>
              <w:t xml:space="preserve">Подготовлен и размещен информационный стенд </w:t>
            </w:r>
            <w:r w:rsidRPr="00597AC5">
              <w:rPr>
                <w:rFonts w:eastAsia="Calibri"/>
                <w:sz w:val="22"/>
                <w:szCs w:val="22"/>
              </w:rPr>
              <w:t>«Противодействие коррупции – дело всего общества!»</w:t>
            </w:r>
          </w:p>
          <w:p w:rsidR="00F51CC0" w:rsidRPr="00597AC5" w:rsidRDefault="00F51CC0" w:rsidP="00F51CC0">
            <w:pPr>
              <w:rPr>
                <w:rFonts w:eastAsia="Calibri"/>
                <w:sz w:val="22"/>
                <w:szCs w:val="22"/>
                <w:shd w:val="clear" w:color="auto" w:fill="FFFFFF"/>
              </w:rPr>
            </w:pPr>
            <w:r>
              <w:rPr>
                <w:rFonts w:eastAsia="Calibri"/>
                <w:sz w:val="22"/>
                <w:szCs w:val="22"/>
              </w:rPr>
              <w:t xml:space="preserve">Для получателей соц. услуг </w:t>
            </w:r>
            <w:r>
              <w:rPr>
                <w:rFonts w:eastAsia="Calibri"/>
                <w:sz w:val="22"/>
                <w:szCs w:val="22"/>
                <w:shd w:val="clear" w:color="auto" w:fill="FFFFFF"/>
              </w:rPr>
              <w:t>проведен и</w:t>
            </w:r>
            <w:r w:rsidRPr="00597AC5">
              <w:rPr>
                <w:rFonts w:eastAsia="Calibri"/>
                <w:sz w:val="22"/>
                <w:szCs w:val="22"/>
                <w:shd w:val="clear" w:color="auto" w:fill="FFFFFF"/>
              </w:rPr>
              <w:t xml:space="preserve">нформационный </w:t>
            </w:r>
            <w:proofErr w:type="gramStart"/>
            <w:r w:rsidRPr="00597AC5">
              <w:rPr>
                <w:rFonts w:eastAsia="Calibri"/>
                <w:sz w:val="22"/>
                <w:szCs w:val="22"/>
                <w:shd w:val="clear" w:color="auto" w:fill="FFFFFF"/>
              </w:rPr>
              <w:t>час  «</w:t>
            </w:r>
            <w:proofErr w:type="gramEnd"/>
            <w:r w:rsidRPr="00597AC5">
              <w:rPr>
                <w:rFonts w:eastAsia="Calibri"/>
                <w:sz w:val="22"/>
                <w:szCs w:val="22"/>
                <w:shd w:val="clear" w:color="auto" w:fill="FFFFFF"/>
              </w:rPr>
              <w:t>Коррупции НЕТ! Живи честно!»</w:t>
            </w:r>
          </w:p>
          <w:p w:rsidR="00586AD3" w:rsidRPr="00E65E7C" w:rsidRDefault="00F51CC0" w:rsidP="00F51CC0">
            <w:pPr>
              <w:spacing w:line="228" w:lineRule="auto"/>
              <w:jc w:val="both"/>
              <w:rPr>
                <w:sz w:val="24"/>
                <w:szCs w:val="24"/>
              </w:rPr>
            </w:pPr>
            <w:r>
              <w:rPr>
                <w:rFonts w:eastAsia="Calibri"/>
                <w:sz w:val="22"/>
                <w:szCs w:val="22"/>
                <w:shd w:val="clear" w:color="auto" w:fill="FFFFFF"/>
              </w:rPr>
              <w:lastRenderedPageBreak/>
              <w:t>Подготовлены  памятки на тему</w:t>
            </w:r>
            <w:r w:rsidRPr="00597AC5">
              <w:rPr>
                <w:rFonts w:eastAsia="Calibri"/>
                <w:sz w:val="22"/>
                <w:szCs w:val="22"/>
                <w:shd w:val="clear" w:color="auto" w:fill="FFFFFF"/>
              </w:rPr>
              <w:t xml:space="preserve"> «Борьб</w:t>
            </w:r>
            <w:r>
              <w:rPr>
                <w:rFonts w:eastAsia="Calibri"/>
                <w:sz w:val="22"/>
                <w:szCs w:val="22"/>
                <w:shd w:val="clear" w:color="auto" w:fill="FFFFFF"/>
              </w:rPr>
              <w:t>а с коррупцией – дело каждого!»</w:t>
            </w:r>
            <w:bookmarkStart w:id="0" w:name="_GoBack"/>
            <w:bookmarkEnd w:id="0"/>
          </w:p>
        </w:tc>
      </w:tr>
      <w:tr w:rsidR="00586AD3" w:rsidRPr="00E65E7C" w:rsidTr="00D27CC2">
        <w:tc>
          <w:tcPr>
            <w:tcW w:w="657" w:type="dxa"/>
          </w:tcPr>
          <w:p w:rsidR="00586AD3" w:rsidRPr="00E65E7C" w:rsidRDefault="00D239B0" w:rsidP="00586AD3">
            <w:pPr>
              <w:spacing w:line="228" w:lineRule="auto"/>
              <w:jc w:val="center"/>
              <w:rPr>
                <w:sz w:val="24"/>
                <w:szCs w:val="24"/>
              </w:rPr>
            </w:pPr>
            <w:r>
              <w:rPr>
                <w:sz w:val="24"/>
                <w:szCs w:val="24"/>
              </w:rPr>
              <w:lastRenderedPageBreak/>
              <w:t>17</w:t>
            </w:r>
          </w:p>
        </w:tc>
        <w:tc>
          <w:tcPr>
            <w:tcW w:w="4300" w:type="dxa"/>
          </w:tcPr>
          <w:p w:rsidR="00586AD3" w:rsidRPr="00E65E7C" w:rsidRDefault="00586AD3" w:rsidP="00586AD3">
            <w:pPr>
              <w:spacing w:line="228" w:lineRule="auto"/>
              <w:jc w:val="both"/>
              <w:rPr>
                <w:sz w:val="24"/>
                <w:szCs w:val="24"/>
              </w:rPr>
            </w:pPr>
            <w:r w:rsidRPr="00E65E7C">
              <w:rPr>
                <w:sz w:val="24"/>
                <w:szCs w:val="24"/>
              </w:rPr>
              <w:t xml:space="preserve">Внесение изменений в действующие планы мероприятий </w:t>
            </w:r>
            <w:r w:rsidRPr="00E65E7C">
              <w:rPr>
                <w:sz w:val="24"/>
                <w:szCs w:val="24"/>
              </w:rPr>
              <w:br/>
              <w:t>по противодействию коррупции в соответствии с Национальным планом противодействия коррупции на 2021 – 2024 годы,</w:t>
            </w:r>
            <w:r w:rsidRPr="00E65E7C">
              <w:rPr>
                <w:spacing w:val="-2"/>
                <w:sz w:val="24"/>
                <w:szCs w:val="24"/>
              </w:rPr>
              <w:t xml:space="preserve"> настоящим планом, обеспечение контроля за выполнением</w:t>
            </w:r>
          </w:p>
        </w:tc>
        <w:tc>
          <w:tcPr>
            <w:tcW w:w="2188" w:type="dxa"/>
          </w:tcPr>
          <w:p w:rsidR="00586AD3" w:rsidRPr="00E65E7C" w:rsidRDefault="00586AD3" w:rsidP="00586AD3">
            <w:pPr>
              <w:spacing w:line="228" w:lineRule="auto"/>
              <w:jc w:val="center"/>
              <w:rPr>
                <w:sz w:val="24"/>
                <w:szCs w:val="24"/>
              </w:rPr>
            </w:pPr>
            <w:r w:rsidRPr="00E65E7C">
              <w:rPr>
                <w:spacing w:val="-4"/>
                <w:sz w:val="24"/>
                <w:szCs w:val="24"/>
              </w:rPr>
              <w:t xml:space="preserve">До 01.09.2021 г. – внесение соответствующих изменений, в течение </w:t>
            </w:r>
            <w:r w:rsidRPr="00E65E7C">
              <w:rPr>
                <w:spacing w:val="-4"/>
                <w:sz w:val="24"/>
                <w:szCs w:val="24"/>
              </w:rPr>
              <w:br/>
              <w:t>2021 – 2024 гг. – обеспечение их актуализации и контроля за выполнением</w:t>
            </w:r>
          </w:p>
        </w:tc>
        <w:tc>
          <w:tcPr>
            <w:tcW w:w="2209" w:type="dxa"/>
            <w:shd w:val="clear" w:color="auto" w:fill="auto"/>
          </w:tcPr>
          <w:p w:rsidR="00586AD3" w:rsidRPr="00E65E7C" w:rsidRDefault="00E65E7C" w:rsidP="00586AD3">
            <w:pPr>
              <w:spacing w:line="228" w:lineRule="auto"/>
              <w:jc w:val="center"/>
              <w:rPr>
                <w:sz w:val="24"/>
                <w:szCs w:val="24"/>
              </w:rPr>
            </w:pPr>
            <w:r>
              <w:rPr>
                <w:sz w:val="24"/>
                <w:szCs w:val="24"/>
              </w:rPr>
              <w:t xml:space="preserve">ГБУСОН РО “СРЦ сл. </w:t>
            </w:r>
            <w:proofErr w:type="spellStart"/>
            <w:r>
              <w:rPr>
                <w:sz w:val="24"/>
                <w:szCs w:val="24"/>
              </w:rPr>
              <w:t>Б.</w:t>
            </w:r>
            <w:r w:rsidR="00586AD3" w:rsidRPr="00E65E7C">
              <w:rPr>
                <w:sz w:val="24"/>
                <w:szCs w:val="24"/>
              </w:rPr>
              <w:t>Мартыновка</w:t>
            </w:r>
            <w:proofErr w:type="spellEnd"/>
            <w:r w:rsidR="00586AD3" w:rsidRPr="00E65E7C">
              <w:rPr>
                <w:sz w:val="24"/>
                <w:szCs w:val="24"/>
              </w:rPr>
              <w:t>”</w:t>
            </w:r>
          </w:p>
        </w:tc>
        <w:tc>
          <w:tcPr>
            <w:tcW w:w="5247" w:type="dxa"/>
          </w:tcPr>
          <w:p w:rsidR="00586AD3" w:rsidRPr="00E65E7C" w:rsidRDefault="00586AD3" w:rsidP="00586AD3">
            <w:pPr>
              <w:spacing w:line="228" w:lineRule="auto"/>
              <w:jc w:val="both"/>
              <w:rPr>
                <w:sz w:val="24"/>
                <w:szCs w:val="24"/>
              </w:rPr>
            </w:pPr>
            <w:r w:rsidRPr="00E65E7C">
              <w:rPr>
                <w:sz w:val="24"/>
                <w:szCs w:val="24"/>
              </w:rPr>
              <w:t>Изменения не вносились</w:t>
            </w:r>
          </w:p>
        </w:tc>
      </w:tr>
    </w:tbl>
    <w:p w:rsidR="00406AB9" w:rsidRDefault="00406AB9">
      <w:pPr>
        <w:rPr>
          <w:sz w:val="24"/>
          <w:szCs w:val="24"/>
        </w:rPr>
      </w:pPr>
    </w:p>
    <w:p w:rsidR="008E52CC" w:rsidRPr="008E52CC" w:rsidRDefault="008E52CC">
      <w:pPr>
        <w:rPr>
          <w:rFonts w:ascii="Times New Roman" w:hAnsi="Times New Roman"/>
          <w:szCs w:val="22"/>
        </w:rPr>
      </w:pPr>
      <w:r>
        <w:rPr>
          <w:sz w:val="24"/>
          <w:szCs w:val="24"/>
        </w:rPr>
        <w:t xml:space="preserve">                              </w:t>
      </w:r>
      <w:r w:rsidRPr="008E52CC">
        <w:rPr>
          <w:rFonts w:ascii="Times New Roman" w:hAnsi="Times New Roman"/>
          <w:szCs w:val="22"/>
        </w:rPr>
        <w:t>Директор                                Е. Н. Воробьева</w:t>
      </w:r>
    </w:p>
    <w:p w:rsidR="008E52CC" w:rsidRPr="008E52CC" w:rsidRDefault="008E52CC">
      <w:pPr>
        <w:rPr>
          <w:rFonts w:ascii="Times New Roman" w:hAnsi="Times New Roman"/>
          <w:szCs w:val="22"/>
        </w:rPr>
      </w:pPr>
      <w:r w:rsidRPr="008E52CC">
        <w:rPr>
          <w:rFonts w:ascii="Times New Roman" w:hAnsi="Times New Roman"/>
          <w:szCs w:val="22"/>
        </w:rPr>
        <w:t xml:space="preserve">                              Исп. Ткачук Ю. А. 86395 21965</w:t>
      </w:r>
    </w:p>
    <w:sectPr w:rsidR="008E52CC" w:rsidRPr="008E52CC">
      <w:footerReference w:type="default" r:id="rId7"/>
      <w:pgSz w:w="16838" w:h="11906" w:orient="landscape"/>
      <w:pgMar w:top="851" w:right="1103" w:bottom="1134" w:left="1134" w:header="709" w:footer="28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499" w:rsidRDefault="00EB7499">
      <w:pPr>
        <w:spacing w:after="0" w:line="240" w:lineRule="auto"/>
      </w:pPr>
      <w:r>
        <w:separator/>
      </w:r>
    </w:p>
  </w:endnote>
  <w:endnote w:type="continuationSeparator" w:id="0">
    <w:p w:rsidR="00EB7499" w:rsidRDefault="00EB7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XO Thames">
    <w:altName w:val="Times New Roman"/>
    <w:panose1 w:val="02020603050405020304"/>
    <w:charset w:val="CC"/>
    <w:family w:val="roman"/>
    <w:pitch w:val="variable"/>
    <w:sig w:usb0="800006FF"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AB9" w:rsidRDefault="00406AB9">
    <w:pPr>
      <w:pStyle w:val="af0"/>
      <w:jc w:val="right"/>
    </w:pPr>
  </w:p>
  <w:p w:rsidR="00406AB9" w:rsidRDefault="00406AB9">
    <w:pPr>
      <w:pStyle w:val="af0"/>
      <w:jc w:val="right"/>
    </w:pPr>
  </w:p>
  <w:p w:rsidR="00406AB9" w:rsidRDefault="00406AB9">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499" w:rsidRDefault="00EB7499">
      <w:pPr>
        <w:spacing w:after="0" w:line="240" w:lineRule="auto"/>
      </w:pPr>
      <w:r>
        <w:separator/>
      </w:r>
    </w:p>
  </w:footnote>
  <w:footnote w:type="continuationSeparator" w:id="0">
    <w:p w:rsidR="00EB7499" w:rsidRDefault="00EB74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14995"/>
    <w:multiLevelType w:val="multilevel"/>
    <w:tmpl w:val="259C58EC"/>
    <w:lvl w:ilvl="0">
      <w:start w:val="1"/>
      <w:numFmt w:val="decimal"/>
      <w:pStyle w:val="a"/>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0C1900"/>
    <w:multiLevelType w:val="multilevel"/>
    <w:tmpl w:val="722A2A40"/>
    <w:lvl w:ilvl="0">
      <w:start w:val="1"/>
      <w:numFmt w:val="bullet"/>
      <w:pStyle w:val="1"/>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numFmt w:val="bullet"/>
      <w:lvlText w:val="-"/>
      <w:lvlJc w:val="left"/>
      <w:pPr>
        <w:tabs>
          <w:tab w:val="left" w:pos="2160"/>
        </w:tabs>
        <w:ind w:left="2160" w:hanging="360"/>
      </w:pPr>
      <w:rPr>
        <w:rFonts w:ascii="Times New Roman" w:hAnsi="Times New Roman"/>
      </w:rPr>
    </w:lvl>
    <w:lvl w:ilvl="3">
      <w:numFmt w:val="bullet"/>
      <w:lvlText w:val="–"/>
      <w:lvlJc w:val="left"/>
      <w:pPr>
        <w:tabs>
          <w:tab w:val="left" w:pos="2880"/>
        </w:tabs>
        <w:ind w:left="2880" w:hanging="360"/>
      </w:pPr>
      <w:rPr>
        <w:rFonts w:ascii="Times New Roman" w:hAnsi="Times New Roman"/>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7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B9"/>
    <w:rsid w:val="00025688"/>
    <w:rsid w:val="00064412"/>
    <w:rsid w:val="000A0F0E"/>
    <w:rsid w:val="002E7DA7"/>
    <w:rsid w:val="003B1799"/>
    <w:rsid w:val="003F2B91"/>
    <w:rsid w:val="00406AB9"/>
    <w:rsid w:val="00586AD3"/>
    <w:rsid w:val="00874B25"/>
    <w:rsid w:val="008E52CC"/>
    <w:rsid w:val="00917ABF"/>
    <w:rsid w:val="009C721C"/>
    <w:rsid w:val="009D1D9A"/>
    <w:rsid w:val="00B93AAC"/>
    <w:rsid w:val="00C603EC"/>
    <w:rsid w:val="00CE396B"/>
    <w:rsid w:val="00D239B0"/>
    <w:rsid w:val="00D27CC2"/>
    <w:rsid w:val="00E61098"/>
    <w:rsid w:val="00E65E7C"/>
    <w:rsid w:val="00EB7499"/>
    <w:rsid w:val="00F51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826FB"/>
  <w15:docId w15:val="{02E1AEED-4132-48A8-867B-0F03113F8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link w:val="10"/>
    <w:qFormat/>
  </w:style>
  <w:style w:type="paragraph" w:styleId="11">
    <w:name w:val="heading 1"/>
    <w:basedOn w:val="a0"/>
    <w:next w:val="a0"/>
    <w:link w:val="12"/>
    <w:uiPriority w:val="9"/>
    <w:qFormat/>
    <w:pPr>
      <w:keepNext/>
      <w:spacing w:before="240" w:after="60" w:line="240" w:lineRule="auto"/>
      <w:outlineLvl w:val="0"/>
    </w:pPr>
    <w:rPr>
      <w:rFonts w:ascii="Arial" w:hAnsi="Arial"/>
      <w:b/>
      <w:sz w:val="32"/>
    </w:rPr>
  </w:style>
  <w:style w:type="paragraph" w:styleId="2">
    <w:name w:val="heading 2"/>
    <w:basedOn w:val="a0"/>
    <w:next w:val="a0"/>
    <w:link w:val="20"/>
    <w:uiPriority w:val="9"/>
    <w:qFormat/>
    <w:pPr>
      <w:keepNext/>
      <w:spacing w:after="0" w:line="240" w:lineRule="auto"/>
      <w:outlineLvl w:val="1"/>
    </w:pPr>
    <w:rPr>
      <w:rFonts w:ascii="Times New Roman" w:hAnsi="Times New Roman"/>
      <w:sz w:val="28"/>
    </w:rPr>
  </w:style>
  <w:style w:type="paragraph" w:styleId="3">
    <w:name w:val="heading 3"/>
    <w:basedOn w:val="a0"/>
    <w:next w:val="a0"/>
    <w:link w:val="30"/>
    <w:uiPriority w:val="9"/>
    <w:qFormat/>
    <w:pPr>
      <w:keepNext/>
      <w:spacing w:after="0" w:line="240" w:lineRule="auto"/>
      <w:jc w:val="center"/>
      <w:outlineLvl w:val="2"/>
    </w:pPr>
    <w:rPr>
      <w:rFonts w:ascii="Times New Roman" w:hAnsi="Times New Roman"/>
      <w:b/>
      <w:sz w:val="28"/>
    </w:rPr>
  </w:style>
  <w:style w:type="paragraph" w:styleId="4">
    <w:name w:val="heading 4"/>
    <w:basedOn w:val="a0"/>
    <w:next w:val="a0"/>
    <w:link w:val="40"/>
    <w:uiPriority w:val="9"/>
    <w:qFormat/>
    <w:pPr>
      <w:keepNext/>
      <w:spacing w:after="0" w:line="240" w:lineRule="auto"/>
      <w:jc w:val="both"/>
      <w:outlineLvl w:val="3"/>
    </w:pPr>
    <w:rPr>
      <w:rFonts w:ascii="Times New Roman" w:hAnsi="Times New Roman"/>
      <w:sz w:val="28"/>
    </w:rPr>
  </w:style>
  <w:style w:type="paragraph" w:styleId="5">
    <w:name w:val="heading 5"/>
    <w:basedOn w:val="a0"/>
    <w:next w:val="a0"/>
    <w:link w:val="50"/>
    <w:uiPriority w:val="9"/>
    <w:qFormat/>
    <w:pPr>
      <w:spacing w:before="240" w:after="60" w:line="240" w:lineRule="auto"/>
      <w:outlineLvl w:val="4"/>
    </w:pPr>
    <w:rPr>
      <w:rFonts w:ascii="Times New Roman" w:hAnsi="Times New Roman"/>
      <w:b/>
      <w:i/>
      <w:sz w:val="26"/>
    </w:rPr>
  </w:style>
  <w:style w:type="paragraph" w:styleId="6">
    <w:name w:val="heading 6"/>
    <w:basedOn w:val="a0"/>
    <w:next w:val="a0"/>
    <w:link w:val="60"/>
    <w:uiPriority w:val="9"/>
    <w:qFormat/>
    <w:pPr>
      <w:keepNext/>
      <w:spacing w:after="0" w:line="240" w:lineRule="auto"/>
      <w:ind w:firstLine="709"/>
      <w:jc w:val="center"/>
      <w:outlineLvl w:val="5"/>
    </w:pPr>
    <w:rPr>
      <w:rFonts w:ascii="Times New Roman" w:hAnsi="Times New Roman"/>
      <w:b/>
      <w:sz w:val="26"/>
    </w:rPr>
  </w:style>
  <w:style w:type="paragraph" w:styleId="7">
    <w:name w:val="heading 7"/>
    <w:basedOn w:val="a0"/>
    <w:next w:val="a0"/>
    <w:link w:val="70"/>
    <w:uiPriority w:val="9"/>
    <w:qFormat/>
    <w:pPr>
      <w:keepNext/>
      <w:spacing w:after="0" w:line="240" w:lineRule="auto"/>
      <w:jc w:val="center"/>
      <w:outlineLvl w:val="6"/>
    </w:pPr>
    <w:rPr>
      <w:rFonts w:ascii="Times New Roman" w:hAnsi="Times New Roman"/>
      <w:sz w:val="24"/>
    </w:rPr>
  </w:style>
  <w:style w:type="paragraph" w:styleId="8">
    <w:name w:val="heading 8"/>
    <w:basedOn w:val="a0"/>
    <w:next w:val="a0"/>
    <w:link w:val="80"/>
    <w:uiPriority w:val="9"/>
    <w:qFormat/>
    <w:pPr>
      <w:keepNext/>
      <w:spacing w:after="0" w:line="240" w:lineRule="auto"/>
      <w:jc w:val="both"/>
      <w:outlineLvl w:val="7"/>
    </w:pPr>
    <w:rPr>
      <w:rFonts w:ascii="Times New Roman" w:hAnsi="Times New Roman"/>
      <w:sz w:val="24"/>
    </w:rPr>
  </w:style>
  <w:style w:type="paragraph" w:styleId="9">
    <w:name w:val="heading 9"/>
    <w:basedOn w:val="a0"/>
    <w:next w:val="a0"/>
    <w:link w:val="90"/>
    <w:uiPriority w:val="9"/>
    <w:qFormat/>
    <w:pPr>
      <w:keepNext/>
      <w:spacing w:after="0" w:line="240" w:lineRule="auto"/>
      <w:jc w:val="right"/>
      <w:outlineLvl w:val="8"/>
    </w:pPr>
    <w:rPr>
      <w:rFonts w:ascii="Times New Roman" w:hAnsi="Times New Roman"/>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style>
  <w:style w:type="paragraph" w:styleId="a4">
    <w:name w:val="Block Text"/>
    <w:basedOn w:val="a0"/>
    <w:link w:val="a5"/>
    <w:pPr>
      <w:spacing w:after="120" w:line="240" w:lineRule="auto"/>
      <w:ind w:left="1440" w:right="1440"/>
    </w:pPr>
    <w:rPr>
      <w:rFonts w:ascii="Times New Roman" w:hAnsi="Times New Roman"/>
      <w:sz w:val="24"/>
    </w:rPr>
  </w:style>
  <w:style w:type="character" w:customStyle="1" w:styleId="a5">
    <w:name w:val="Цитата Знак"/>
    <w:basedOn w:val="10"/>
    <w:link w:val="a4"/>
    <w:rPr>
      <w:rFonts w:ascii="Times New Roman" w:hAnsi="Times New Roman"/>
      <w:sz w:val="24"/>
    </w:rPr>
  </w:style>
  <w:style w:type="paragraph" w:customStyle="1" w:styleId="13">
    <w:name w:val="Знак концевой сноски1"/>
    <w:link w:val="a6"/>
    <w:rPr>
      <w:vertAlign w:val="superscript"/>
    </w:rPr>
  </w:style>
  <w:style w:type="character" w:styleId="a6">
    <w:name w:val="endnote reference"/>
    <w:link w:val="13"/>
    <w:rPr>
      <w:vertAlign w:val="superscript"/>
    </w:rPr>
  </w:style>
  <w:style w:type="paragraph" w:customStyle="1" w:styleId="a7">
    <w:name w:val="Знак"/>
    <w:basedOn w:val="a0"/>
    <w:link w:val="a8"/>
    <w:pPr>
      <w:spacing w:after="160" w:line="240" w:lineRule="exact"/>
    </w:pPr>
    <w:rPr>
      <w:rFonts w:ascii="Verdana" w:hAnsi="Verdana"/>
      <w:sz w:val="20"/>
    </w:rPr>
  </w:style>
  <w:style w:type="character" w:customStyle="1" w:styleId="a8">
    <w:name w:val="Знак"/>
    <w:basedOn w:val="10"/>
    <w:link w:val="a7"/>
    <w:rPr>
      <w:rFonts w:ascii="Verdana" w:hAnsi="Verdana"/>
      <w:sz w:val="20"/>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23">
    <w:name w:val="Без интервала2"/>
    <w:link w:val="24"/>
    <w:pPr>
      <w:widowControl w:val="0"/>
      <w:spacing w:after="0" w:line="240" w:lineRule="auto"/>
    </w:pPr>
    <w:rPr>
      <w:rFonts w:ascii="Times New Roman" w:hAnsi="Times New Roman"/>
      <w:sz w:val="20"/>
    </w:rPr>
  </w:style>
  <w:style w:type="character" w:customStyle="1" w:styleId="24">
    <w:name w:val="Без интервала2"/>
    <w:link w:val="23"/>
    <w:rPr>
      <w:rFonts w:ascii="Times New Roman" w:hAnsi="Times New Roman"/>
      <w:sz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line="240" w:lineRule="auto"/>
    </w:pPr>
    <w:rPr>
      <w:rFonts w:ascii="Tahoma" w:hAnsi="Tahoma"/>
      <w:sz w:val="20"/>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0"/>
    <w:link w:val="2CharCharCharCharCharCharCharCharCharCharCharCharCharCharCharChar"/>
    <w:rPr>
      <w:rFonts w:ascii="Tahoma" w:hAnsi="Tahoma"/>
      <w:sz w:val="20"/>
    </w:rPr>
  </w:style>
  <w:style w:type="paragraph" w:customStyle="1" w:styleId="25">
    <w:name w:val="Обычный2"/>
    <w:link w:val="26"/>
    <w:pPr>
      <w:spacing w:after="0" w:line="240" w:lineRule="auto"/>
    </w:pPr>
    <w:rPr>
      <w:rFonts w:ascii="Times New Roman" w:hAnsi="Times New Roman"/>
      <w:sz w:val="20"/>
    </w:rPr>
  </w:style>
  <w:style w:type="character" w:customStyle="1" w:styleId="26">
    <w:name w:val="Обычный2"/>
    <w:link w:val="25"/>
    <w:rPr>
      <w:rFonts w:ascii="Times New Roman" w:hAnsi="Times New Roman"/>
      <w:sz w:val="20"/>
    </w:rPr>
  </w:style>
  <w:style w:type="paragraph" w:customStyle="1" w:styleId="a9">
    <w:name w:val="Îáû÷íûé"/>
    <w:link w:val="aa"/>
    <w:pPr>
      <w:spacing w:after="0" w:line="240" w:lineRule="auto"/>
    </w:pPr>
    <w:rPr>
      <w:rFonts w:ascii="Times New Roman" w:hAnsi="Times New Roman"/>
      <w:sz w:val="20"/>
    </w:rPr>
  </w:style>
  <w:style w:type="character" w:customStyle="1" w:styleId="aa">
    <w:name w:val="Îáû÷íûé"/>
    <w:link w:val="a9"/>
    <w:rPr>
      <w:rFonts w:ascii="Times New Roman" w:hAnsi="Times New Roman"/>
      <w:sz w:val="20"/>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27">
    <w:name w:val="Body Text 2"/>
    <w:basedOn w:val="a0"/>
    <w:link w:val="28"/>
    <w:pPr>
      <w:spacing w:after="0" w:line="240" w:lineRule="auto"/>
      <w:jc w:val="both"/>
    </w:pPr>
    <w:rPr>
      <w:rFonts w:ascii="Times New Roman" w:hAnsi="Times New Roman"/>
      <w:sz w:val="28"/>
    </w:rPr>
  </w:style>
  <w:style w:type="character" w:customStyle="1" w:styleId="28">
    <w:name w:val="Основной текст 2 Знак"/>
    <w:basedOn w:val="10"/>
    <w:link w:val="27"/>
    <w:rPr>
      <w:rFonts w:ascii="Times New Roman" w:hAnsi="Times New Roman"/>
      <w:sz w:val="28"/>
    </w:rPr>
  </w:style>
  <w:style w:type="character" w:customStyle="1" w:styleId="70">
    <w:name w:val="Заголовок 7 Знак"/>
    <w:basedOn w:val="10"/>
    <w:link w:val="7"/>
    <w:rPr>
      <w:rFonts w:ascii="Times New Roman" w:hAnsi="Times New Roman"/>
      <w:sz w:val="24"/>
    </w:rPr>
  </w:style>
  <w:style w:type="paragraph" w:customStyle="1" w:styleId="contentheader2cols">
    <w:name w:val="contentheader2cols"/>
    <w:basedOn w:val="a0"/>
    <w:link w:val="contentheader2cols0"/>
    <w:pPr>
      <w:spacing w:before="75" w:after="0" w:line="240" w:lineRule="auto"/>
      <w:ind w:left="374"/>
    </w:pPr>
    <w:rPr>
      <w:rFonts w:ascii="Times New Roman" w:hAnsi="Times New Roman"/>
      <w:b/>
      <w:color w:val="3560A7"/>
      <w:sz w:val="32"/>
    </w:rPr>
  </w:style>
  <w:style w:type="character" w:customStyle="1" w:styleId="contentheader2cols0">
    <w:name w:val="contentheader2cols"/>
    <w:basedOn w:val="10"/>
    <w:link w:val="contentheader2cols"/>
    <w:rPr>
      <w:rFonts w:ascii="Times New Roman" w:hAnsi="Times New Roman"/>
      <w:b/>
      <w:color w:val="3560A7"/>
      <w:sz w:val="32"/>
    </w:rPr>
  </w:style>
  <w:style w:type="paragraph" w:styleId="61">
    <w:name w:val="toc 6"/>
    <w:next w:val="a0"/>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4">
    <w:name w:val="Знак1"/>
    <w:basedOn w:val="a0"/>
    <w:link w:val="15"/>
    <w:pPr>
      <w:spacing w:after="160" w:line="240" w:lineRule="exact"/>
    </w:pPr>
    <w:rPr>
      <w:rFonts w:ascii="Verdana" w:hAnsi="Verdana"/>
      <w:sz w:val="20"/>
    </w:rPr>
  </w:style>
  <w:style w:type="character" w:customStyle="1" w:styleId="15">
    <w:name w:val="Знак1"/>
    <w:basedOn w:val="10"/>
    <w:link w:val="14"/>
    <w:rPr>
      <w:rFonts w:ascii="Verdana" w:hAnsi="Verdana"/>
      <w:sz w:val="20"/>
    </w:rPr>
  </w:style>
  <w:style w:type="paragraph" w:customStyle="1" w:styleId="16">
    <w:name w:val="Обычный1"/>
    <w:link w:val="17"/>
    <w:pPr>
      <w:spacing w:after="0" w:line="240" w:lineRule="auto"/>
    </w:pPr>
    <w:rPr>
      <w:rFonts w:ascii="Times New Roman" w:hAnsi="Times New Roman"/>
      <w:sz w:val="20"/>
    </w:rPr>
  </w:style>
  <w:style w:type="character" w:customStyle="1" w:styleId="17">
    <w:name w:val="Обычный1"/>
    <w:link w:val="16"/>
    <w:rPr>
      <w:rFonts w:ascii="Times New Roman" w:hAnsi="Times New Roman"/>
      <w:sz w:val="20"/>
    </w:rPr>
  </w:style>
  <w:style w:type="character" w:customStyle="1" w:styleId="30">
    <w:name w:val="Заголовок 3 Знак"/>
    <w:basedOn w:val="10"/>
    <w:link w:val="3"/>
    <w:rPr>
      <w:rFonts w:ascii="Times New Roman" w:hAnsi="Times New Roman"/>
      <w:b/>
      <w:sz w:val="28"/>
    </w:rPr>
  </w:style>
  <w:style w:type="paragraph" w:styleId="ab">
    <w:name w:val="Body Text"/>
    <w:basedOn w:val="a0"/>
    <w:link w:val="ac"/>
    <w:pPr>
      <w:spacing w:after="120" w:line="240" w:lineRule="auto"/>
    </w:pPr>
    <w:rPr>
      <w:rFonts w:ascii="Times New Roman" w:hAnsi="Times New Roman"/>
      <w:sz w:val="24"/>
    </w:rPr>
  </w:style>
  <w:style w:type="character" w:customStyle="1" w:styleId="ac">
    <w:name w:val="Основной текст Знак"/>
    <w:basedOn w:val="10"/>
    <w:link w:val="ab"/>
    <w:rPr>
      <w:rFonts w:ascii="Times New Roman" w:hAnsi="Times New Roman"/>
      <w:sz w:val="24"/>
    </w:rPr>
  </w:style>
  <w:style w:type="paragraph" w:customStyle="1" w:styleId="ad">
    <w:name w:val="Содержимое таблицы"/>
    <w:basedOn w:val="a0"/>
    <w:link w:val="ae"/>
    <w:pPr>
      <w:spacing w:after="0" w:line="240" w:lineRule="auto"/>
    </w:pPr>
    <w:rPr>
      <w:rFonts w:ascii="Times New Roman" w:hAnsi="Times New Roman"/>
      <w:sz w:val="28"/>
    </w:rPr>
  </w:style>
  <w:style w:type="character" w:customStyle="1" w:styleId="ae">
    <w:name w:val="Содержимое таблицы"/>
    <w:basedOn w:val="10"/>
    <w:link w:val="ad"/>
    <w:rPr>
      <w:rFonts w:ascii="Times New Roman" w:hAnsi="Times New Roman"/>
      <w:sz w:val="28"/>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note">
    <w:name w:val="note"/>
    <w:basedOn w:val="a0"/>
    <w:link w:val="note0"/>
    <w:pPr>
      <w:spacing w:beforeAutospacing="1" w:afterAutospacing="1" w:line="240" w:lineRule="auto"/>
    </w:pPr>
    <w:rPr>
      <w:rFonts w:ascii="Times New Roman" w:hAnsi="Times New Roman"/>
      <w:b/>
      <w:color w:val="666666"/>
      <w:sz w:val="20"/>
    </w:rPr>
  </w:style>
  <w:style w:type="character" w:customStyle="1" w:styleId="note0">
    <w:name w:val="note"/>
    <w:basedOn w:val="10"/>
    <w:link w:val="note"/>
    <w:rPr>
      <w:rFonts w:ascii="Times New Roman" w:hAnsi="Times New Roman"/>
      <w:b/>
      <w:color w:val="666666"/>
      <w:sz w:val="20"/>
    </w:rPr>
  </w:style>
  <w:style w:type="paragraph" w:customStyle="1" w:styleId="ConsNormal">
    <w:name w:val="ConsNormal"/>
    <w:link w:val="ConsNormal0"/>
    <w:pPr>
      <w:widowControl w:val="0"/>
      <w:spacing w:after="0" w:line="240" w:lineRule="auto"/>
      <w:ind w:firstLine="720"/>
    </w:pPr>
    <w:rPr>
      <w:rFonts w:ascii="Arial" w:hAnsi="Arial"/>
      <w:sz w:val="20"/>
    </w:rPr>
  </w:style>
  <w:style w:type="character" w:customStyle="1" w:styleId="ConsNormal0">
    <w:name w:val="ConsNormal"/>
    <w:link w:val="ConsNormal"/>
    <w:rPr>
      <w:rFonts w:ascii="Arial" w:hAnsi="Arial"/>
      <w:sz w:val="20"/>
    </w:rPr>
  </w:style>
  <w:style w:type="paragraph" w:customStyle="1" w:styleId="18">
    <w:name w:val="Номер страницы1"/>
    <w:basedOn w:val="19"/>
    <w:link w:val="af"/>
  </w:style>
  <w:style w:type="character" w:styleId="af">
    <w:name w:val="page number"/>
    <w:basedOn w:val="a1"/>
    <w:link w:val="18"/>
  </w:style>
  <w:style w:type="character" w:customStyle="1" w:styleId="90">
    <w:name w:val="Заголовок 9 Знак"/>
    <w:basedOn w:val="10"/>
    <w:link w:val="9"/>
    <w:rPr>
      <w:rFonts w:ascii="Times New Roman" w:hAnsi="Times New Roman"/>
      <w:sz w:val="24"/>
    </w:rPr>
  </w:style>
  <w:style w:type="paragraph" w:styleId="af0">
    <w:name w:val="footer"/>
    <w:basedOn w:val="a0"/>
    <w:link w:val="af1"/>
    <w:pPr>
      <w:tabs>
        <w:tab w:val="center" w:pos="4677"/>
        <w:tab w:val="right" w:pos="9355"/>
      </w:tabs>
      <w:spacing w:after="0" w:line="240" w:lineRule="auto"/>
    </w:pPr>
    <w:rPr>
      <w:rFonts w:ascii="Times New Roman" w:hAnsi="Times New Roman"/>
      <w:sz w:val="24"/>
    </w:rPr>
  </w:style>
  <w:style w:type="character" w:customStyle="1" w:styleId="af1">
    <w:name w:val="Нижний колонтитул Знак"/>
    <w:basedOn w:val="10"/>
    <w:link w:val="af0"/>
    <w:rPr>
      <w:rFonts w:ascii="Times New Roman" w:hAnsi="Times New Roman"/>
      <w:sz w:val="24"/>
    </w:rPr>
  </w:style>
  <w:style w:type="paragraph" w:styleId="af2">
    <w:name w:val="No Spacing"/>
    <w:link w:val="af3"/>
    <w:pPr>
      <w:spacing w:after="0" w:line="240" w:lineRule="auto"/>
    </w:pPr>
    <w:rPr>
      <w:rFonts w:ascii="Calibri" w:hAnsi="Calibri"/>
    </w:rPr>
  </w:style>
  <w:style w:type="character" w:customStyle="1" w:styleId="af3">
    <w:name w:val="Без интервала Знак"/>
    <w:link w:val="af2"/>
    <w:rPr>
      <w:rFonts w:ascii="Calibri" w:hAnsi="Calibri"/>
    </w:rPr>
  </w:style>
  <w:style w:type="paragraph" w:customStyle="1" w:styleId="1a">
    <w:name w:val="Строгий1"/>
    <w:link w:val="af4"/>
    <w:rPr>
      <w:rFonts w:ascii="Times New Roman" w:hAnsi="Times New Roman"/>
      <w:b/>
    </w:rPr>
  </w:style>
  <w:style w:type="character" w:styleId="af4">
    <w:name w:val="Strong"/>
    <w:link w:val="1a"/>
    <w:rPr>
      <w:rFonts w:ascii="Times New Roman" w:hAnsi="Times New Roman"/>
      <w:b/>
      <w:color w:val="000000"/>
    </w:rPr>
  </w:style>
  <w:style w:type="paragraph" w:styleId="af5">
    <w:name w:val="Normal (Web)"/>
    <w:basedOn w:val="a0"/>
    <w:link w:val="af6"/>
    <w:pPr>
      <w:spacing w:beforeAutospacing="1" w:afterAutospacing="1" w:line="240" w:lineRule="auto"/>
    </w:pPr>
    <w:rPr>
      <w:rFonts w:ascii="Times New Roman" w:hAnsi="Times New Roman"/>
      <w:sz w:val="24"/>
    </w:rPr>
  </w:style>
  <w:style w:type="character" w:customStyle="1" w:styleId="af6">
    <w:name w:val="Обычный (веб) Знак"/>
    <w:basedOn w:val="10"/>
    <w:link w:val="af5"/>
    <w:rPr>
      <w:rFonts w:ascii="Times New Roman" w:hAnsi="Times New Roman"/>
      <w:sz w:val="24"/>
    </w:rPr>
  </w:style>
  <w:style w:type="paragraph" w:customStyle="1" w:styleId="1b">
    <w:name w:val="Просмотренная гиперссылка1"/>
    <w:link w:val="af7"/>
    <w:rPr>
      <w:color w:val="800080"/>
      <w:u w:val="single"/>
    </w:rPr>
  </w:style>
  <w:style w:type="character" w:styleId="af7">
    <w:name w:val="FollowedHyperlink"/>
    <w:link w:val="1b"/>
    <w:rPr>
      <w:color w:val="800080"/>
      <w:u w:val="single"/>
    </w:rPr>
  </w:style>
  <w:style w:type="paragraph" w:customStyle="1" w:styleId="FontStyle17">
    <w:name w:val="Font Style17"/>
    <w:link w:val="FontStyle170"/>
    <w:rPr>
      <w:rFonts w:ascii="Times New Roman" w:hAnsi="Times New Roman"/>
      <w:sz w:val="26"/>
    </w:rPr>
  </w:style>
  <w:style w:type="character" w:customStyle="1" w:styleId="FontStyle170">
    <w:name w:val="Font Style17"/>
    <w:link w:val="FontStyle17"/>
    <w:rPr>
      <w:rFonts w:ascii="Times New Roman" w:hAnsi="Times New Roman"/>
      <w:sz w:val="26"/>
    </w:rPr>
  </w:style>
  <w:style w:type="paragraph" w:styleId="29">
    <w:name w:val="Body Text Indent 2"/>
    <w:basedOn w:val="a0"/>
    <w:link w:val="2a"/>
    <w:pPr>
      <w:spacing w:after="120" w:line="480" w:lineRule="auto"/>
      <w:ind w:left="283"/>
    </w:pPr>
    <w:rPr>
      <w:rFonts w:ascii="Times New Roman" w:hAnsi="Times New Roman"/>
      <w:sz w:val="24"/>
    </w:rPr>
  </w:style>
  <w:style w:type="character" w:customStyle="1" w:styleId="2a">
    <w:name w:val="Основной текст с отступом 2 Знак"/>
    <w:basedOn w:val="10"/>
    <w:link w:val="29"/>
    <w:rPr>
      <w:rFonts w:ascii="Times New Roman" w:hAnsi="Times New Roman"/>
      <w:sz w:val="24"/>
    </w:rPr>
  </w:style>
  <w:style w:type="paragraph" w:customStyle="1" w:styleId="19">
    <w:name w:val="Основной шрифт абзаца1"/>
  </w:style>
  <w:style w:type="paragraph" w:styleId="31">
    <w:name w:val="toc 3"/>
    <w:next w:val="a0"/>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BodyText1">
    <w:name w:val="Body Text 1"/>
    <w:basedOn w:val="ab"/>
    <w:link w:val="BodyText10"/>
    <w:pPr>
      <w:spacing w:after="0"/>
      <w:jc w:val="both"/>
    </w:pPr>
    <w:rPr>
      <w:sz w:val="20"/>
    </w:rPr>
  </w:style>
  <w:style w:type="character" w:customStyle="1" w:styleId="BodyText10">
    <w:name w:val="Body Text 1"/>
    <w:basedOn w:val="ac"/>
    <w:link w:val="BodyText1"/>
    <w:rPr>
      <w:rFonts w:ascii="Times New Roman" w:hAnsi="Times New Roman"/>
      <w:sz w:val="20"/>
    </w:rPr>
  </w:style>
  <w:style w:type="paragraph" w:customStyle="1" w:styleId="western">
    <w:name w:val="western"/>
    <w:basedOn w:val="a0"/>
    <w:link w:val="western0"/>
    <w:pPr>
      <w:spacing w:after="240" w:line="240" w:lineRule="auto"/>
    </w:pPr>
    <w:rPr>
      <w:rFonts w:ascii="Times New Roman" w:hAnsi="Times New Roman"/>
      <w:sz w:val="24"/>
    </w:rPr>
  </w:style>
  <w:style w:type="character" w:customStyle="1" w:styleId="western0">
    <w:name w:val="western"/>
    <w:basedOn w:val="10"/>
    <w:link w:val="western"/>
    <w:rPr>
      <w:rFonts w:ascii="Times New Roman" w:hAnsi="Times New Roman"/>
      <w:sz w:val="24"/>
    </w:rPr>
  </w:style>
  <w:style w:type="paragraph" w:customStyle="1" w:styleId="HTML1">
    <w:name w:val="Цитата HTML1"/>
    <w:basedOn w:val="19"/>
    <w:link w:val="HTML"/>
    <w:rPr>
      <w:i/>
    </w:rPr>
  </w:style>
  <w:style w:type="character" w:styleId="HTML">
    <w:name w:val="HTML Cite"/>
    <w:basedOn w:val="a1"/>
    <w:link w:val="HTML1"/>
    <w:rPr>
      <w:i/>
    </w:rPr>
  </w:style>
  <w:style w:type="paragraph" w:customStyle="1" w:styleId="210">
    <w:name w:val="Основной текст с отступом 21"/>
    <w:basedOn w:val="a0"/>
    <w:link w:val="211"/>
    <w:pPr>
      <w:spacing w:after="0" w:line="240" w:lineRule="auto"/>
      <w:ind w:firstLine="540"/>
      <w:jc w:val="both"/>
    </w:pPr>
    <w:rPr>
      <w:rFonts w:ascii="Times New Roman" w:hAnsi="Times New Roman"/>
      <w:sz w:val="28"/>
    </w:rPr>
  </w:style>
  <w:style w:type="character" w:customStyle="1" w:styleId="211">
    <w:name w:val="Основной текст с отступом 21"/>
    <w:basedOn w:val="10"/>
    <w:link w:val="210"/>
    <w:rPr>
      <w:rFonts w:ascii="Times New Roman" w:hAnsi="Times New Roman"/>
      <w:color w:val="000000"/>
      <w:sz w:val="28"/>
    </w:rPr>
  </w:style>
  <w:style w:type="paragraph" w:customStyle="1" w:styleId="Postan">
    <w:name w:val="Postan"/>
    <w:basedOn w:val="a0"/>
    <w:link w:val="Postan0"/>
    <w:pPr>
      <w:spacing w:after="0" w:line="240" w:lineRule="auto"/>
      <w:jc w:val="center"/>
    </w:pPr>
    <w:rPr>
      <w:rFonts w:ascii="Times New Roman" w:hAnsi="Times New Roman"/>
      <w:sz w:val="28"/>
    </w:rPr>
  </w:style>
  <w:style w:type="character" w:customStyle="1" w:styleId="Postan0">
    <w:name w:val="Postan"/>
    <w:basedOn w:val="10"/>
    <w:link w:val="Postan"/>
    <w:rPr>
      <w:rFonts w:ascii="Times New Roman" w:hAnsi="Times New Roman"/>
      <w:sz w:val="28"/>
    </w:rPr>
  </w:style>
  <w:style w:type="paragraph" w:styleId="33">
    <w:name w:val="Body Text Indent 3"/>
    <w:basedOn w:val="a0"/>
    <w:link w:val="34"/>
    <w:pPr>
      <w:widowControl w:val="0"/>
      <w:spacing w:after="0" w:line="240" w:lineRule="auto"/>
      <w:ind w:right="-301" w:firstLine="720"/>
      <w:jc w:val="both"/>
    </w:pPr>
    <w:rPr>
      <w:rFonts w:ascii="Times New Roman" w:hAnsi="Times New Roman"/>
      <w:sz w:val="26"/>
    </w:rPr>
  </w:style>
  <w:style w:type="character" w:customStyle="1" w:styleId="34">
    <w:name w:val="Основной текст с отступом 3 Знак"/>
    <w:basedOn w:val="10"/>
    <w:link w:val="33"/>
    <w:rPr>
      <w:rFonts w:ascii="Times New Roman" w:hAnsi="Times New Roman"/>
      <w:sz w:val="26"/>
    </w:rPr>
  </w:style>
  <w:style w:type="character" w:customStyle="1" w:styleId="50">
    <w:name w:val="Заголовок 5 Знак"/>
    <w:basedOn w:val="10"/>
    <w:link w:val="5"/>
    <w:rPr>
      <w:rFonts w:ascii="Times New Roman" w:hAnsi="Times New Roman"/>
      <w:b/>
      <w:i/>
      <w:sz w:val="26"/>
    </w:rPr>
  </w:style>
  <w:style w:type="paragraph" w:customStyle="1" w:styleId="1c">
    <w:name w:val="Номер строки1"/>
    <w:basedOn w:val="19"/>
    <w:link w:val="af8"/>
  </w:style>
  <w:style w:type="character" w:styleId="af8">
    <w:name w:val="line number"/>
    <w:basedOn w:val="a1"/>
    <w:link w:val="1c"/>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character" w:customStyle="1" w:styleId="12">
    <w:name w:val="Заголовок 1 Знак"/>
    <w:basedOn w:val="10"/>
    <w:link w:val="11"/>
    <w:rPr>
      <w:rFonts w:ascii="Arial" w:hAnsi="Arial"/>
      <w:b/>
      <w:sz w:val="32"/>
    </w:rPr>
  </w:style>
  <w:style w:type="paragraph" w:customStyle="1" w:styleId="220">
    <w:name w:val="Основной текст 22"/>
    <w:basedOn w:val="a0"/>
    <w:link w:val="221"/>
    <w:pPr>
      <w:spacing w:after="0" w:line="240" w:lineRule="auto"/>
      <w:ind w:firstLine="567"/>
      <w:jc w:val="both"/>
    </w:pPr>
    <w:rPr>
      <w:rFonts w:ascii="Times New Roman" w:hAnsi="Times New Roman"/>
      <w:i/>
      <w:sz w:val="24"/>
    </w:rPr>
  </w:style>
  <w:style w:type="character" w:customStyle="1" w:styleId="221">
    <w:name w:val="Основной текст 22"/>
    <w:basedOn w:val="10"/>
    <w:link w:val="220"/>
    <w:rPr>
      <w:rFonts w:ascii="Times New Roman" w:hAnsi="Times New Roman"/>
      <w:i/>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2"/>
    <w:pPr>
      <w:spacing w:beforeAutospacing="1" w:afterAutospacing="1" w:line="240" w:lineRule="auto"/>
    </w:pPr>
    <w:rPr>
      <w:rFonts w:ascii="Tahoma" w:hAnsi="Tahoma"/>
      <w:sz w:val="20"/>
    </w:rPr>
  </w:style>
  <w:style w:type="character"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
    <w:basedOn w:val="10"/>
    <w:link w:val="2CharCharCharCharCharCharCharCharCharCharCharCharCharCharCharChar1"/>
    <w:rPr>
      <w:rFonts w:ascii="Tahoma" w:hAnsi="Tahoma"/>
      <w:sz w:val="20"/>
    </w:rPr>
  </w:style>
  <w:style w:type="paragraph" w:styleId="af9">
    <w:name w:val="Balloon Text"/>
    <w:basedOn w:val="a0"/>
    <w:link w:val="afa"/>
    <w:pPr>
      <w:spacing w:after="0" w:line="240" w:lineRule="auto"/>
    </w:pPr>
    <w:rPr>
      <w:rFonts w:ascii="Tahoma" w:hAnsi="Tahoma"/>
      <w:sz w:val="16"/>
    </w:rPr>
  </w:style>
  <w:style w:type="character" w:customStyle="1" w:styleId="afa">
    <w:name w:val="Текст выноски Знак"/>
    <w:basedOn w:val="10"/>
    <w:link w:val="af9"/>
    <w:rPr>
      <w:rFonts w:ascii="Tahoma" w:hAnsi="Tahoma"/>
      <w:sz w:val="16"/>
    </w:rPr>
  </w:style>
  <w:style w:type="paragraph" w:customStyle="1" w:styleId="1d">
    <w:name w:val="Гиперссылка1"/>
    <w:link w:val="afb"/>
    <w:rPr>
      <w:color w:val="0000FF"/>
      <w:u w:val="single"/>
    </w:rPr>
  </w:style>
  <w:style w:type="character" w:styleId="afb">
    <w:name w:val="Hyperlink"/>
    <w:link w:val="1d"/>
    <w:rPr>
      <w:color w:val="0000FF"/>
      <w:u w:val="single"/>
    </w:rPr>
  </w:style>
  <w:style w:type="paragraph" w:customStyle="1" w:styleId="Footnote">
    <w:name w:val="Footnote"/>
    <w:basedOn w:val="a0"/>
    <w:link w:val="Footnote0"/>
    <w:pPr>
      <w:spacing w:after="0" w:line="240" w:lineRule="auto"/>
    </w:pPr>
    <w:rPr>
      <w:rFonts w:ascii="Times New Roman" w:hAnsi="Times New Roman"/>
      <w:sz w:val="20"/>
    </w:rPr>
  </w:style>
  <w:style w:type="character" w:customStyle="1" w:styleId="Footnote0">
    <w:name w:val="Footnote"/>
    <w:basedOn w:val="10"/>
    <w:link w:val="Footnote"/>
    <w:rPr>
      <w:rFonts w:ascii="Times New Roman" w:hAnsi="Times New Roman"/>
      <w:sz w:val="20"/>
    </w:rPr>
  </w:style>
  <w:style w:type="paragraph" w:customStyle="1" w:styleId="1e">
    <w:name w:val="Нижний колонтитул Знак1"/>
    <w:link w:val="1f"/>
    <w:rPr>
      <w:rFonts w:ascii="Times New Roman" w:hAnsi="Times New Roman"/>
    </w:rPr>
  </w:style>
  <w:style w:type="character" w:customStyle="1" w:styleId="1f">
    <w:name w:val="Нижний колонтитул Знак1"/>
    <w:link w:val="1e"/>
    <w:rPr>
      <w:rFonts w:ascii="Times New Roman" w:hAnsi="Times New Roman"/>
    </w:rPr>
  </w:style>
  <w:style w:type="paragraph" w:customStyle="1" w:styleId="link">
    <w:name w:val="link"/>
    <w:link w:val="link0"/>
    <w:rPr>
      <w:rFonts w:ascii="Times New Roman" w:hAnsi="Times New Roman"/>
    </w:rPr>
  </w:style>
  <w:style w:type="character" w:customStyle="1" w:styleId="link0">
    <w:name w:val="link"/>
    <w:link w:val="link"/>
    <w:rPr>
      <w:rFonts w:ascii="Times New Roman" w:hAnsi="Times New Roman"/>
      <w:strike w:val="0"/>
      <w:u w:val="none"/>
    </w:rPr>
  </w:style>
  <w:style w:type="character" w:customStyle="1" w:styleId="80">
    <w:name w:val="Заголовок 8 Знак"/>
    <w:basedOn w:val="10"/>
    <w:link w:val="8"/>
    <w:rPr>
      <w:rFonts w:ascii="Times New Roman" w:hAnsi="Times New Roman"/>
      <w:sz w:val="24"/>
    </w:rPr>
  </w:style>
  <w:style w:type="paragraph" w:customStyle="1" w:styleId="1">
    <w:name w:val="Список1"/>
    <w:basedOn w:val="a0"/>
    <w:link w:val="1f0"/>
    <w:pPr>
      <w:numPr>
        <w:numId w:val="1"/>
      </w:numPr>
      <w:spacing w:before="80" w:after="0" w:line="240" w:lineRule="auto"/>
      <w:jc w:val="both"/>
    </w:pPr>
    <w:rPr>
      <w:rFonts w:ascii="Times New Roman" w:hAnsi="Times New Roman"/>
      <w:sz w:val="20"/>
    </w:rPr>
  </w:style>
  <w:style w:type="character" w:customStyle="1" w:styleId="1f0">
    <w:name w:val="Список1"/>
    <w:basedOn w:val="10"/>
    <w:link w:val="1"/>
    <w:rPr>
      <w:rFonts w:ascii="Times New Roman" w:hAnsi="Times New Roman"/>
      <w:sz w:val="20"/>
    </w:rPr>
  </w:style>
  <w:style w:type="paragraph" w:styleId="1f1">
    <w:name w:val="toc 1"/>
    <w:next w:val="a0"/>
    <w:link w:val="1f2"/>
    <w:uiPriority w:val="39"/>
    <w:rPr>
      <w:rFonts w:ascii="XO Thames" w:hAnsi="XO Thames"/>
      <w:b/>
      <w:sz w:val="28"/>
    </w:rPr>
  </w:style>
  <w:style w:type="character" w:customStyle="1" w:styleId="1f2">
    <w:name w:val="Оглавление 1 Знак"/>
    <w:link w:val="1f1"/>
    <w:rPr>
      <w:rFonts w:ascii="XO Thames" w:hAnsi="XO Thames"/>
      <w:b/>
      <w:sz w:val="28"/>
    </w:rPr>
  </w:style>
  <w:style w:type="paragraph" w:customStyle="1" w:styleId="ConsPlusCell">
    <w:name w:val="ConsPlusCell"/>
    <w:link w:val="ConsPlusCell0"/>
    <w:pPr>
      <w:spacing w:after="0" w:line="240" w:lineRule="auto"/>
    </w:pPr>
    <w:rPr>
      <w:rFonts w:ascii="Arial" w:hAnsi="Arial"/>
      <w:sz w:val="20"/>
    </w:rPr>
  </w:style>
  <w:style w:type="character" w:customStyle="1" w:styleId="ConsPlusCell0">
    <w:name w:val="ConsPlusCell"/>
    <w:link w:val="ConsPlusCell"/>
    <w:rPr>
      <w:rFonts w:ascii="Arial" w:hAnsi="Arial"/>
      <w:sz w:val="20"/>
    </w:rPr>
  </w:style>
  <w:style w:type="paragraph" w:styleId="afc">
    <w:name w:val="caption"/>
    <w:basedOn w:val="a0"/>
    <w:next w:val="a0"/>
    <w:link w:val="afd"/>
    <w:pPr>
      <w:widowControl w:val="0"/>
      <w:spacing w:before="106" w:after="0" w:line="240" w:lineRule="auto"/>
    </w:pPr>
    <w:rPr>
      <w:rFonts w:ascii="Times New Roman" w:hAnsi="Times New Roman"/>
      <w:spacing w:val="-2"/>
      <w:sz w:val="24"/>
    </w:rPr>
  </w:style>
  <w:style w:type="character" w:customStyle="1" w:styleId="afd">
    <w:name w:val="Название объекта Знак"/>
    <w:basedOn w:val="10"/>
    <w:link w:val="afc"/>
    <w:rPr>
      <w:rFonts w:ascii="Times New Roman" w:hAnsi="Times New Roman"/>
      <w:color w:val="000000"/>
      <w:spacing w:val="-2"/>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Bodytext11">
    <w:name w:val="Body text1"/>
    <w:basedOn w:val="a0"/>
    <w:link w:val="Bodytext12"/>
    <w:pPr>
      <w:spacing w:after="0" w:line="240" w:lineRule="atLeast"/>
    </w:pPr>
    <w:rPr>
      <w:rFonts w:ascii="Arial" w:hAnsi="Arial"/>
      <w:sz w:val="16"/>
    </w:rPr>
  </w:style>
  <w:style w:type="character" w:customStyle="1" w:styleId="Bodytext12">
    <w:name w:val="Body text1"/>
    <w:basedOn w:val="10"/>
    <w:link w:val="Bodytext11"/>
    <w:rPr>
      <w:rFonts w:ascii="Arial" w:hAnsi="Arial"/>
      <w:sz w:val="16"/>
    </w:rPr>
  </w:style>
  <w:style w:type="paragraph" w:styleId="afe">
    <w:name w:val="endnote text"/>
    <w:basedOn w:val="a0"/>
    <w:link w:val="aff"/>
    <w:pPr>
      <w:spacing w:after="0" w:line="240" w:lineRule="auto"/>
    </w:pPr>
    <w:rPr>
      <w:rFonts w:ascii="Times New Roman" w:hAnsi="Times New Roman"/>
      <w:sz w:val="20"/>
    </w:rPr>
  </w:style>
  <w:style w:type="character" w:customStyle="1" w:styleId="aff">
    <w:name w:val="Текст концевой сноски Знак"/>
    <w:basedOn w:val="10"/>
    <w:link w:val="afe"/>
    <w:rPr>
      <w:rFonts w:ascii="Times New Roman" w:hAnsi="Times New Roman"/>
      <w:sz w:val="20"/>
    </w:rPr>
  </w:style>
  <w:style w:type="paragraph" w:customStyle="1" w:styleId="s1">
    <w:name w:val="s_1"/>
    <w:basedOn w:val="a0"/>
    <w:link w:val="s10"/>
    <w:pPr>
      <w:spacing w:after="0" w:line="240" w:lineRule="auto"/>
      <w:ind w:firstLine="720"/>
      <w:jc w:val="both"/>
    </w:pPr>
    <w:rPr>
      <w:rFonts w:ascii="Arial" w:hAnsi="Arial"/>
      <w:sz w:val="26"/>
    </w:rPr>
  </w:style>
  <w:style w:type="character" w:customStyle="1" w:styleId="s10">
    <w:name w:val="s_1"/>
    <w:basedOn w:val="10"/>
    <w:link w:val="s1"/>
    <w:rPr>
      <w:rFonts w:ascii="Arial" w:hAnsi="Arial"/>
      <w:sz w:val="26"/>
    </w:rPr>
  </w:style>
  <w:style w:type="paragraph" w:styleId="aff0">
    <w:name w:val="List Paragraph"/>
    <w:basedOn w:val="a0"/>
    <w:link w:val="aff1"/>
    <w:pPr>
      <w:spacing w:after="0" w:line="240" w:lineRule="auto"/>
      <w:ind w:left="720"/>
      <w:contextualSpacing/>
    </w:pPr>
    <w:rPr>
      <w:rFonts w:ascii="Times New Roman" w:hAnsi="Times New Roman"/>
      <w:sz w:val="24"/>
    </w:rPr>
  </w:style>
  <w:style w:type="character" w:customStyle="1" w:styleId="aff1">
    <w:name w:val="Абзац списка Знак"/>
    <w:basedOn w:val="10"/>
    <w:link w:val="aff0"/>
    <w:rPr>
      <w:rFonts w:ascii="Times New Roman" w:hAnsi="Times New Roman"/>
      <w:sz w:val="24"/>
    </w:rPr>
  </w:style>
  <w:style w:type="paragraph" w:customStyle="1" w:styleId="Bodytext3">
    <w:name w:val="Body text (3)"/>
    <w:basedOn w:val="a0"/>
    <w:link w:val="Bodytext30"/>
    <w:pPr>
      <w:spacing w:after="0" w:line="240" w:lineRule="atLeast"/>
    </w:pPr>
    <w:rPr>
      <w:rFonts w:ascii="Arial" w:hAnsi="Arial"/>
      <w:b/>
      <w:sz w:val="16"/>
    </w:rPr>
  </w:style>
  <w:style w:type="character" w:customStyle="1" w:styleId="Bodytext30">
    <w:name w:val="Body text (3)"/>
    <w:basedOn w:val="10"/>
    <w:link w:val="Bodytext3"/>
    <w:rPr>
      <w:rFonts w:ascii="Arial" w:hAnsi="Arial"/>
      <w:b/>
      <w:sz w:val="16"/>
    </w:rPr>
  </w:style>
  <w:style w:type="paragraph" w:styleId="91">
    <w:name w:val="toc 9"/>
    <w:next w:val="a0"/>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a">
    <w:name w:val="List Number"/>
    <w:basedOn w:val="a0"/>
    <w:link w:val="aff2"/>
    <w:pPr>
      <w:numPr>
        <w:numId w:val="2"/>
      </w:numPr>
      <w:spacing w:after="0" w:line="240" w:lineRule="auto"/>
      <w:contextualSpacing/>
    </w:pPr>
    <w:rPr>
      <w:rFonts w:ascii="Times New Roman" w:hAnsi="Times New Roman"/>
      <w:sz w:val="24"/>
    </w:rPr>
  </w:style>
  <w:style w:type="character" w:customStyle="1" w:styleId="aff2">
    <w:name w:val="Нумерованный список Знак"/>
    <w:basedOn w:val="10"/>
    <w:link w:val="a"/>
    <w:rPr>
      <w:rFonts w:ascii="Times New Roman" w:hAnsi="Times New Roman"/>
      <w:sz w:val="24"/>
    </w:rPr>
  </w:style>
  <w:style w:type="paragraph" w:customStyle="1" w:styleId="1f3">
    <w:name w:val="Обычный1"/>
    <w:link w:val="1f4"/>
    <w:pPr>
      <w:spacing w:after="0" w:line="240" w:lineRule="auto"/>
    </w:pPr>
    <w:rPr>
      <w:rFonts w:ascii="Times New Roman" w:hAnsi="Times New Roman"/>
      <w:sz w:val="20"/>
    </w:rPr>
  </w:style>
  <w:style w:type="character" w:customStyle="1" w:styleId="1f4">
    <w:name w:val="Обычный1"/>
    <w:link w:val="1f3"/>
    <w:rPr>
      <w:rFonts w:ascii="Times New Roman" w:hAnsi="Times New Roman"/>
      <w:sz w:val="20"/>
    </w:rPr>
  </w:style>
  <w:style w:type="paragraph" w:styleId="aff3">
    <w:name w:val="Body Text Indent"/>
    <w:basedOn w:val="a0"/>
    <w:link w:val="aff4"/>
    <w:pPr>
      <w:spacing w:after="120" w:line="240" w:lineRule="auto"/>
      <w:ind w:left="283"/>
    </w:pPr>
    <w:rPr>
      <w:rFonts w:ascii="Times New Roman" w:hAnsi="Times New Roman"/>
      <w:sz w:val="24"/>
    </w:rPr>
  </w:style>
  <w:style w:type="character" w:customStyle="1" w:styleId="aff4">
    <w:name w:val="Основной текст с отступом Знак"/>
    <w:basedOn w:val="10"/>
    <w:link w:val="aff3"/>
    <w:rPr>
      <w:rFonts w:ascii="Times New Roman" w:hAnsi="Times New Roman"/>
      <w:sz w:val="24"/>
    </w:rPr>
  </w:style>
  <w:style w:type="paragraph" w:customStyle="1" w:styleId="93">
    <w:name w:val="Знак Знак9"/>
    <w:link w:val="94"/>
    <w:rPr>
      <w:sz w:val="28"/>
    </w:rPr>
  </w:style>
  <w:style w:type="character" w:customStyle="1" w:styleId="94">
    <w:name w:val="Знак Знак9"/>
    <w:link w:val="93"/>
    <w:rPr>
      <w:sz w:val="28"/>
    </w:rPr>
  </w:style>
  <w:style w:type="paragraph" w:styleId="81">
    <w:name w:val="toc 8"/>
    <w:next w:val="a0"/>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Heading">
    <w:name w:val="Heading"/>
    <w:link w:val="Heading0"/>
    <w:pPr>
      <w:widowControl w:val="0"/>
      <w:spacing w:after="0" w:line="240" w:lineRule="auto"/>
    </w:pPr>
    <w:rPr>
      <w:rFonts w:ascii="Arial" w:hAnsi="Arial"/>
      <w:b/>
      <w:sz w:val="30"/>
    </w:rPr>
  </w:style>
  <w:style w:type="character" w:customStyle="1" w:styleId="Heading0">
    <w:name w:val="Heading"/>
    <w:link w:val="Heading"/>
    <w:rPr>
      <w:rFonts w:ascii="Arial" w:hAnsi="Arial"/>
      <w:b/>
      <w:sz w:val="30"/>
    </w:rPr>
  </w:style>
  <w:style w:type="paragraph" w:styleId="51">
    <w:name w:val="toc 5"/>
    <w:next w:val="a0"/>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f5">
    <w:name w:val="Document Map"/>
    <w:basedOn w:val="a0"/>
    <w:link w:val="aff6"/>
    <w:pPr>
      <w:spacing w:after="0" w:line="240" w:lineRule="auto"/>
    </w:pPr>
    <w:rPr>
      <w:rFonts w:ascii="Tahoma" w:hAnsi="Tahoma"/>
      <w:sz w:val="20"/>
    </w:rPr>
  </w:style>
  <w:style w:type="character" w:customStyle="1" w:styleId="aff6">
    <w:name w:val="Схема документа Знак"/>
    <w:basedOn w:val="10"/>
    <w:link w:val="aff5"/>
    <w:rPr>
      <w:rFonts w:ascii="Tahoma" w:hAnsi="Tahoma"/>
      <w:sz w:val="20"/>
    </w:rPr>
  </w:style>
  <w:style w:type="paragraph" w:customStyle="1" w:styleId="ConsPlusNormal">
    <w:name w:val="ConsPlusNormal"/>
    <w:link w:val="ConsPlusNormal0"/>
    <w:pPr>
      <w:widowControl w:val="0"/>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212">
    <w:name w:val="Основной текст 21"/>
    <w:basedOn w:val="a0"/>
    <w:link w:val="213"/>
    <w:pPr>
      <w:spacing w:after="0" w:line="240" w:lineRule="atLeast"/>
      <w:jc w:val="center"/>
    </w:pPr>
    <w:rPr>
      <w:rFonts w:ascii="Arial" w:hAnsi="Arial"/>
      <w:sz w:val="16"/>
    </w:rPr>
  </w:style>
  <w:style w:type="character" w:customStyle="1" w:styleId="213">
    <w:name w:val="Основной текст 21"/>
    <w:basedOn w:val="10"/>
    <w:link w:val="212"/>
    <w:rPr>
      <w:rFonts w:ascii="Arial" w:hAnsi="Arial"/>
      <w:sz w:val="16"/>
    </w:rPr>
  </w:style>
  <w:style w:type="paragraph" w:customStyle="1" w:styleId="1f5">
    <w:name w:val="Знак сноски1"/>
    <w:link w:val="aff7"/>
    <w:rPr>
      <w:vertAlign w:val="superscript"/>
    </w:rPr>
  </w:style>
  <w:style w:type="character" w:styleId="aff7">
    <w:name w:val="footnote reference"/>
    <w:link w:val="1f5"/>
    <w:rPr>
      <w:vertAlign w:val="superscript"/>
    </w:rPr>
  </w:style>
  <w:style w:type="paragraph" w:customStyle="1" w:styleId="block-infoleft2">
    <w:name w:val="block-info__left2"/>
    <w:link w:val="block-infoleft20"/>
  </w:style>
  <w:style w:type="character" w:customStyle="1" w:styleId="block-infoleft20">
    <w:name w:val="block-info__left2"/>
    <w:link w:val="block-infoleft2"/>
    <w:rPr>
      <w:i w:val="0"/>
    </w:rPr>
  </w:style>
  <w:style w:type="paragraph" w:styleId="aff8">
    <w:name w:val="header"/>
    <w:basedOn w:val="a0"/>
    <w:link w:val="aff9"/>
    <w:pPr>
      <w:tabs>
        <w:tab w:val="center" w:pos="4677"/>
        <w:tab w:val="right" w:pos="9355"/>
      </w:tabs>
      <w:spacing w:after="0" w:line="240" w:lineRule="auto"/>
    </w:pPr>
    <w:rPr>
      <w:rFonts w:ascii="Times New Roman" w:hAnsi="Times New Roman"/>
      <w:sz w:val="24"/>
    </w:rPr>
  </w:style>
  <w:style w:type="character" w:customStyle="1" w:styleId="aff9">
    <w:name w:val="Верхний колонтитул Знак"/>
    <w:basedOn w:val="10"/>
    <w:link w:val="aff8"/>
    <w:rPr>
      <w:rFonts w:ascii="Times New Roman" w:hAnsi="Times New Roman"/>
      <w:sz w:val="24"/>
    </w:rPr>
  </w:style>
  <w:style w:type="paragraph" w:customStyle="1" w:styleId="ConsTitle">
    <w:name w:val="ConsTitle"/>
    <w:link w:val="ConsTitle0"/>
    <w:pPr>
      <w:widowControl w:val="0"/>
      <w:spacing w:after="0" w:line="240" w:lineRule="auto"/>
      <w:ind w:right="19772"/>
    </w:pPr>
    <w:rPr>
      <w:rFonts w:ascii="Arial" w:hAnsi="Arial"/>
      <w:b/>
      <w:sz w:val="16"/>
    </w:rPr>
  </w:style>
  <w:style w:type="character" w:customStyle="1" w:styleId="ConsTitle0">
    <w:name w:val="ConsTitle"/>
    <w:link w:val="ConsTitle"/>
    <w:rPr>
      <w:rFonts w:ascii="Arial" w:hAnsi="Arial"/>
      <w:b/>
      <w:sz w:val="16"/>
    </w:rPr>
  </w:style>
  <w:style w:type="paragraph" w:customStyle="1" w:styleId="310">
    <w:name w:val="Основной текст 31"/>
    <w:basedOn w:val="a0"/>
    <w:link w:val="311"/>
    <w:pPr>
      <w:spacing w:after="0" w:line="240" w:lineRule="atLeast"/>
    </w:pPr>
    <w:rPr>
      <w:rFonts w:ascii="Arial" w:hAnsi="Arial"/>
      <w:sz w:val="16"/>
    </w:rPr>
  </w:style>
  <w:style w:type="character" w:customStyle="1" w:styleId="311">
    <w:name w:val="Основной текст 31"/>
    <w:basedOn w:val="10"/>
    <w:link w:val="310"/>
    <w:rPr>
      <w:rFonts w:ascii="Arial" w:hAnsi="Arial"/>
      <w:sz w:val="16"/>
    </w:rPr>
  </w:style>
  <w:style w:type="paragraph" w:customStyle="1" w:styleId="ConsPlusTitle">
    <w:name w:val="ConsPlusTitle"/>
    <w:link w:val="ConsPlusTitle0"/>
    <w:pPr>
      <w:widowControl w:val="0"/>
      <w:spacing w:after="0" w:line="240" w:lineRule="auto"/>
    </w:pPr>
    <w:rPr>
      <w:rFonts w:ascii="Times New Roman" w:hAnsi="Times New Roman"/>
      <w:b/>
      <w:sz w:val="28"/>
    </w:rPr>
  </w:style>
  <w:style w:type="character" w:customStyle="1" w:styleId="ConsPlusTitle0">
    <w:name w:val="ConsPlusTitle"/>
    <w:link w:val="ConsPlusTitle"/>
    <w:rPr>
      <w:rFonts w:ascii="Times New Roman" w:hAnsi="Times New Roman"/>
      <w:b/>
      <w:sz w:val="28"/>
    </w:rPr>
  </w:style>
  <w:style w:type="paragraph" w:styleId="affa">
    <w:name w:val="Subtitle"/>
    <w:basedOn w:val="a0"/>
    <w:link w:val="affb"/>
    <w:uiPriority w:val="11"/>
    <w:qFormat/>
    <w:pPr>
      <w:spacing w:after="60" w:line="240" w:lineRule="auto"/>
      <w:jc w:val="center"/>
      <w:outlineLvl w:val="1"/>
    </w:pPr>
    <w:rPr>
      <w:rFonts w:ascii="Arial" w:hAnsi="Arial"/>
      <w:sz w:val="24"/>
    </w:rPr>
  </w:style>
  <w:style w:type="character" w:customStyle="1" w:styleId="affb">
    <w:name w:val="Подзаголовок Знак"/>
    <w:basedOn w:val="10"/>
    <w:link w:val="affa"/>
    <w:rPr>
      <w:rFonts w:ascii="Arial" w:hAnsi="Arial"/>
      <w:sz w:val="24"/>
    </w:rPr>
  </w:style>
  <w:style w:type="paragraph" w:styleId="affc">
    <w:name w:val="Plain Text"/>
    <w:basedOn w:val="a0"/>
    <w:link w:val="affd"/>
    <w:pPr>
      <w:spacing w:after="0" w:line="240" w:lineRule="auto"/>
    </w:pPr>
    <w:rPr>
      <w:rFonts w:ascii="Courier New" w:hAnsi="Courier New"/>
      <w:sz w:val="20"/>
    </w:rPr>
  </w:style>
  <w:style w:type="character" w:customStyle="1" w:styleId="affd">
    <w:name w:val="Текст Знак"/>
    <w:basedOn w:val="10"/>
    <w:link w:val="affc"/>
    <w:rPr>
      <w:rFonts w:ascii="Courier New" w:hAnsi="Courier New"/>
      <w:sz w:val="20"/>
    </w:rPr>
  </w:style>
  <w:style w:type="paragraph" w:styleId="affe">
    <w:name w:val="Title"/>
    <w:basedOn w:val="a0"/>
    <w:link w:val="afff"/>
    <w:uiPriority w:val="10"/>
    <w:qFormat/>
    <w:pPr>
      <w:spacing w:after="0" w:line="240" w:lineRule="auto"/>
      <w:jc w:val="center"/>
    </w:pPr>
    <w:rPr>
      <w:rFonts w:ascii="Times New Roman" w:hAnsi="Times New Roman"/>
      <w:b/>
      <w:sz w:val="28"/>
    </w:rPr>
  </w:style>
  <w:style w:type="character" w:customStyle="1" w:styleId="afff">
    <w:name w:val="Заголовок Знак"/>
    <w:basedOn w:val="10"/>
    <w:link w:val="affe"/>
    <w:rPr>
      <w:rFonts w:ascii="Times New Roman" w:hAnsi="Times New Roman"/>
      <w:b/>
      <w:sz w:val="28"/>
    </w:rPr>
  </w:style>
  <w:style w:type="character" w:customStyle="1" w:styleId="40">
    <w:name w:val="Заголовок 4 Знак"/>
    <w:basedOn w:val="10"/>
    <w:link w:val="4"/>
    <w:rPr>
      <w:rFonts w:ascii="Times New Roman" w:hAnsi="Times New Roman"/>
      <w:sz w:val="28"/>
    </w:rPr>
  </w:style>
  <w:style w:type="paragraph" w:styleId="35">
    <w:name w:val="Body Text 3"/>
    <w:basedOn w:val="a0"/>
    <w:link w:val="36"/>
    <w:pPr>
      <w:spacing w:after="0" w:line="240" w:lineRule="auto"/>
      <w:jc w:val="both"/>
    </w:pPr>
    <w:rPr>
      <w:rFonts w:ascii="Times New Roman" w:hAnsi="Times New Roman"/>
      <w:sz w:val="26"/>
    </w:rPr>
  </w:style>
  <w:style w:type="character" w:customStyle="1" w:styleId="36">
    <w:name w:val="Основной текст 3 Знак"/>
    <w:basedOn w:val="10"/>
    <w:link w:val="35"/>
    <w:rPr>
      <w:rFonts w:ascii="Times New Roman" w:hAnsi="Times New Roman"/>
      <w:sz w:val="26"/>
    </w:rPr>
  </w:style>
  <w:style w:type="paragraph" w:customStyle="1" w:styleId="95">
    <w:name w:val="Знак Знак9"/>
    <w:link w:val="96"/>
    <w:rPr>
      <w:sz w:val="28"/>
    </w:rPr>
  </w:style>
  <w:style w:type="character" w:customStyle="1" w:styleId="96">
    <w:name w:val="Знак Знак9"/>
    <w:link w:val="95"/>
    <w:rPr>
      <w:sz w:val="28"/>
    </w:rPr>
  </w:style>
  <w:style w:type="character" w:customStyle="1" w:styleId="20">
    <w:name w:val="Заголовок 2 Знак"/>
    <w:basedOn w:val="10"/>
    <w:link w:val="2"/>
    <w:rPr>
      <w:rFonts w:ascii="Times New Roman" w:hAnsi="Times New Roman"/>
      <w:sz w:val="28"/>
    </w:rPr>
  </w:style>
  <w:style w:type="paragraph" w:styleId="HTML0">
    <w:name w:val="HTML Preformatted"/>
    <w:basedOn w:val="a0"/>
    <w:link w:val="HTML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sz w:val="20"/>
    </w:rPr>
  </w:style>
  <w:style w:type="character" w:customStyle="1" w:styleId="HTML2">
    <w:name w:val="Стандартный HTML Знак"/>
    <w:basedOn w:val="10"/>
    <w:link w:val="HTML0"/>
    <w:rPr>
      <w:rFonts w:ascii="Courier New" w:hAnsi="Courier New"/>
      <w:sz w:val="20"/>
    </w:rPr>
  </w:style>
  <w:style w:type="paragraph" w:customStyle="1" w:styleId="Bodytext2">
    <w:name w:val="Body text (2)"/>
    <w:basedOn w:val="a0"/>
    <w:link w:val="Bodytext20"/>
    <w:pPr>
      <w:spacing w:after="0" w:line="240" w:lineRule="atLeast"/>
    </w:pPr>
    <w:rPr>
      <w:rFonts w:ascii="Arial" w:hAnsi="Arial"/>
      <w:sz w:val="16"/>
    </w:rPr>
  </w:style>
  <w:style w:type="character" w:customStyle="1" w:styleId="Bodytext20">
    <w:name w:val="Body text (2)"/>
    <w:basedOn w:val="10"/>
    <w:link w:val="Bodytext2"/>
    <w:rPr>
      <w:rFonts w:ascii="Arial" w:hAnsi="Arial"/>
      <w:sz w:val="16"/>
    </w:rPr>
  </w:style>
  <w:style w:type="character" w:customStyle="1" w:styleId="60">
    <w:name w:val="Заголовок 6 Знак"/>
    <w:basedOn w:val="10"/>
    <w:link w:val="6"/>
    <w:rPr>
      <w:rFonts w:ascii="Times New Roman" w:hAnsi="Times New Roman"/>
      <w:b/>
      <w:sz w:val="26"/>
    </w:rPr>
  </w:style>
  <w:style w:type="table" w:customStyle="1" w:styleId="2b">
    <w:name w:val="Сетка таблицы2"/>
    <w:basedOn w:val="a2"/>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0">
    <w:name w:val="Table Grid"/>
    <w:basedOn w:val="a2"/>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6">
    <w:name w:val="Сетка таблицы1"/>
    <w:basedOn w:val="a2"/>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1218</Words>
  <Characters>6944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2024-12-20T06:06:00Z</cp:lastPrinted>
  <dcterms:created xsi:type="dcterms:W3CDTF">2024-12-20T07:02:00Z</dcterms:created>
  <dcterms:modified xsi:type="dcterms:W3CDTF">2024-12-23T06:28:00Z</dcterms:modified>
</cp:coreProperties>
</file>