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4243E">
        <w:rPr>
          <w:rFonts w:ascii="Times New Roman" w:hAnsi="Times New Roman" w:cs="Times New Roman"/>
          <w:sz w:val="28"/>
          <w:szCs w:val="28"/>
        </w:rPr>
        <w:t> </w:t>
      </w:r>
      <w:r w:rsidRPr="00E4243E">
        <w:rPr>
          <w:rFonts w:ascii="Times New Roman" w:hAnsi="Times New Roman" w:cs="Times New Roman"/>
          <w:b/>
          <w:sz w:val="32"/>
          <w:szCs w:val="32"/>
        </w:rPr>
        <w:t>Семейные традиции и праздники</w:t>
      </w:r>
      <w:proofErr w:type="gramStart"/>
      <w:r w:rsidRPr="00E4243E">
        <w:rPr>
          <w:rFonts w:ascii="Times New Roman" w:hAnsi="Times New Roman" w:cs="Times New Roman"/>
          <w:sz w:val="28"/>
          <w:szCs w:val="28"/>
        </w:rPr>
        <w:br/>
        <w:t xml:space="preserve"> У</w:t>
      </w:r>
      <w:proofErr w:type="gramEnd"/>
      <w:r w:rsidRPr="00E4243E">
        <w:rPr>
          <w:rFonts w:ascii="Times New Roman" w:hAnsi="Times New Roman" w:cs="Times New Roman"/>
          <w:sz w:val="28"/>
          <w:szCs w:val="28"/>
        </w:rPr>
        <w:t xml:space="preserve"> каждого из нас семья – самые дорогие и любимые люди, но за суетой и бытовыми неурядицами мы забываем сказать и сделать что-то важное для супруга, детей, родителей. А потом удивляемся, почему наш подросток не хочет общаться с нами, предпочитая компьютер или компанию друзей. Для того, что семья была дружной и счастливой, чтобы не отдалялись дети, не грустили старики – родители, каждой семье нужно завести особые ритуалы или традиции, в которых должны участвовать все члены семьи.</w:t>
      </w:r>
      <w:r w:rsidRPr="00E4243E">
        <w:rPr>
          <w:rFonts w:ascii="Times New Roman" w:hAnsi="Times New Roman" w:cs="Times New Roman"/>
          <w:sz w:val="28"/>
          <w:szCs w:val="28"/>
        </w:rPr>
        <w:br/>
        <w:t>  В крепкой семье всегда есть свои маленькие и большие общие праздники, которые принято отмечать особым образом. Традиционная елка на Новый год обрастает сделанными своими руками игрушками, сюрпризами в маленьких коробочках, конфетами с пожеланиями на обертке.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Необыкновенно вкусными становятся привычные салаты или пельмени, приготовленные к праздничному столу не замотанной приготовлениями матерью семейства, а пришедшими ей на помощь отцом и детьми.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Чисто убранная и украшенная цветами квартира порадует с утра маму и сестру Восьмого марта. Да мало ли что можно </w:t>
      </w:r>
      <w:proofErr w:type="gramStart"/>
      <w:r w:rsidRPr="00E4243E">
        <w:rPr>
          <w:rFonts w:ascii="Times New Roman" w:hAnsi="Times New Roman" w:cs="Times New Roman"/>
          <w:sz w:val="28"/>
          <w:szCs w:val="28"/>
        </w:rPr>
        <w:t>придумать</w:t>
      </w:r>
      <w:proofErr w:type="gramEnd"/>
      <w:r w:rsidRPr="00E4243E">
        <w:rPr>
          <w:rFonts w:ascii="Times New Roman" w:hAnsi="Times New Roman" w:cs="Times New Roman"/>
          <w:sz w:val="28"/>
          <w:szCs w:val="28"/>
        </w:rPr>
        <w:t>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  Часто подготовка к празднику доставляет не меньше удовольствия, чем сам праздник. Нужно просто сделать так, чтобы в организации участвовали все члены семьи. Бабушке и деду можно поручить подготовить смешные костюмы, и стоит посмотреть, с каким удовольствием они будут перетряхивать свои запасы одежды, придумывая костюм </w:t>
      </w:r>
      <w:proofErr w:type="spellStart"/>
      <w:r w:rsidRPr="00E4243E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E4243E">
        <w:rPr>
          <w:rFonts w:ascii="Times New Roman" w:hAnsi="Times New Roman" w:cs="Times New Roman"/>
          <w:sz w:val="28"/>
          <w:szCs w:val="28"/>
        </w:rPr>
        <w:t xml:space="preserve"> или человека – паука из подручных материалов.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Самое главное – вовлечь в процесс подготовки своих малышей. Дети – очень деятельные создания, и участие в уборке квартиры, украшении елки, упаковке подарков рядом с родителями будет для них не только развлечением, но и воспитанием трудолюбия, умения проявлять любовь и внимание к близким и родным людям.</w:t>
      </w:r>
      <w:r w:rsidRPr="00E4243E">
        <w:rPr>
          <w:rFonts w:ascii="Times New Roman" w:hAnsi="Times New Roman" w:cs="Times New Roman"/>
          <w:sz w:val="28"/>
          <w:szCs w:val="28"/>
        </w:rPr>
        <w:br/>
        <w:t>Детский день рождения нужно обсудить с ребенком заранее, посоветоваться с ним, чем бы он хотел угостить своих друзей, в какие игры поиграть. Пока дети маленькие – участие родителей в их торжествах обязательно.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Праздник дочери можно обставить как день цветочной феи. Много аксессуаров для этого не понадобится, «волшебная палочка» и венки из бумаги или бумажных цветов – и ваша фея будет танцевать танец ромашки или розы, вместе с подружками отрывать лепестки от большого бумажного цветка и читать на них пожелания или указания, что она должна сделать.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 Семейные праздники со временем превращаются в </w:t>
      </w:r>
      <w:hyperlink r:id="rId6" w:tgtFrame="_blank" w:history="1">
        <w:r w:rsidRPr="003E78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семейные традиции</w:t>
        </w:r>
      </w:hyperlink>
      <w:r w:rsidRPr="003E787F">
        <w:rPr>
          <w:rFonts w:ascii="Times New Roman" w:hAnsi="Times New Roman" w:cs="Times New Roman"/>
          <w:sz w:val="28"/>
          <w:szCs w:val="28"/>
        </w:rPr>
        <w:t xml:space="preserve">, </w:t>
      </w:r>
      <w:r w:rsidRPr="00E4243E">
        <w:rPr>
          <w:rFonts w:ascii="Times New Roman" w:hAnsi="Times New Roman" w:cs="Times New Roman"/>
          <w:sz w:val="28"/>
          <w:szCs w:val="28"/>
        </w:rPr>
        <w:t>которые вместе создают так необходимую положительную ауру счастливой семьи. И этот настрой зависит от обоих родителей.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lastRenderedPageBreak/>
        <w:t>Вручение подарка – отдельный момент. Можно просто положить подарок возле кроватки спящего ребенка, а можно устроить целое путешествие. Если малыш уже умеет читать, разложите по укромным местечкам записки с подсказками, где искать подарок, и делать это он может вместе с пришедшими к нему друзьями</w:t>
      </w:r>
      <w:proofErr w:type="gramStart"/>
      <w:r w:rsidRPr="00E424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243E">
        <w:rPr>
          <w:rFonts w:ascii="Times New Roman" w:hAnsi="Times New Roman" w:cs="Times New Roman"/>
          <w:sz w:val="28"/>
          <w:szCs w:val="28"/>
        </w:rPr>
        <w:t xml:space="preserve"> И не просто написать – «пойди налево, поверни направо», а придумать загадку, например – «ищи подарок под большим белым зверем» (игрушечным медведем, котом, которые сидят на привычных для ребенка местах), а под ним – следующая записка. Зачем такие сложности? Ваш ребенок не раз вспомнит увлекательные поиски подарка, а подрастая, поймет, сколько сил, выдумки, любви и желания доставить ему радость вложили родители в эти нехитрые действия. И у ребенка появится такое же желание – делать добрые дела, доставлять радость близким и любимым.</w:t>
      </w:r>
      <w:r w:rsidRPr="00E4243E">
        <w:rPr>
          <w:rFonts w:ascii="Times New Roman" w:hAnsi="Times New Roman" w:cs="Times New Roman"/>
          <w:sz w:val="28"/>
          <w:szCs w:val="28"/>
        </w:rPr>
        <w:br/>
        <w:t>А если мама и дочка каждый год готовят папе сюрприз к празднику, тайком шепчутся, придумывая и припрятывая элементы подарка, они становятся ближе друг к другу. Ребенок будет откровеннее и доверчивее с мамой, как с лучшей подругой. С другой стороны – заботы о том, чтобы доставить радость отцу, избавят ребенка от эгоизма, научат быть внимательнее и нежнее.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Участие в подготовке семейных праздников, придумывание сюрпризов – очень увлекательное занятие для любого ребенка. А придумать праздник вместе с папой для мамы – это целое приключение.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Папа, отключившийся от повседневных забот и работы, фантазирующий и сочиняющий вместе с сыном или дочкой – воспоминание для малыша на целый год.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Дети видят своих родителей пару часов вечерами, им и поговорить нет времени. Поэтому каждая минута, проведенная в тесном общении ребенка с родителями, становятся для него ценностью, теплым воспоминанием, не говоря уже о воспитательном воздействии, ведь только родители могут научить ребенка сочувствию, заботе, ласке, нежности и любви.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Участие ребенка в подготовке семейных праздников должно стать обязательным атрибутом вашей жизни. Новый год, день рождения мамы или дедушки – не имеет значения. Главное, чтобы он не смотрел со стороны на накрытый в ресторане стол и красиво упакованный подарок, а старался быть в центре событий.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  Кроме общих праздников, в семьях принято отмечать и личные события, которые становятся традиционными.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 xml:space="preserve">Не отправляйте детей к бабушкам в годовщину вашей свадьбы, возьмите их с собой в кафе или ресторан, на пикник или прогулку, которой вы хотите отметить этот день. Для ребенка важно чувствовать, как родители любят друг </w:t>
      </w:r>
      <w:r w:rsidRPr="00E4243E">
        <w:rPr>
          <w:rFonts w:ascii="Times New Roman" w:hAnsi="Times New Roman" w:cs="Times New Roman"/>
          <w:sz w:val="28"/>
          <w:szCs w:val="28"/>
        </w:rPr>
        <w:lastRenderedPageBreak/>
        <w:t>друга, ощущение незыблемости и надежности, психологической защиты, ауры тепла и любви вокруг него важно для развития уверенного в себе, не боящегося окружающего мира человека.</w:t>
      </w:r>
    </w:p>
    <w:p w:rsidR="00E4243E" w:rsidRPr="00E4243E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Обязательно отмечайте маленькие достижения вашей семьи – победу в конкурсе, начало и окончание учебного года, хорошо сданный трудный экзамен и т.д.</w:t>
      </w:r>
    </w:p>
    <w:p w:rsidR="00E64D58" w:rsidRDefault="00E4243E" w:rsidP="00E424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43E">
        <w:rPr>
          <w:rFonts w:ascii="Times New Roman" w:hAnsi="Times New Roman" w:cs="Times New Roman"/>
          <w:sz w:val="28"/>
          <w:szCs w:val="28"/>
        </w:rPr>
        <w:t>Семейные праздники и традиции, придуманные, подготовленные и проведенные вместе сделают вашу семью сплоченной, сильной, не пасующей перед трудностями и неурядицами.</w:t>
      </w:r>
    </w:p>
    <w:p w:rsidR="003E787F" w:rsidRDefault="003E787F" w:rsidP="003E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отделения реабилитации</w:t>
      </w:r>
    </w:p>
    <w:p w:rsidR="003E787F" w:rsidRDefault="003E787F" w:rsidP="003E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несовершеннолетних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7F" w:rsidRDefault="003E787F" w:rsidP="003E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физическими и умственными возможностями</w:t>
      </w:r>
    </w:p>
    <w:p w:rsidR="003E787F" w:rsidRPr="00E4243E" w:rsidRDefault="003E787F" w:rsidP="003E78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bookmarkStart w:id="0" w:name="_GoBack"/>
      <w:bookmarkEnd w:id="0"/>
    </w:p>
    <w:sectPr w:rsidR="003E787F" w:rsidRPr="00E4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79"/>
    <w:multiLevelType w:val="multilevel"/>
    <w:tmpl w:val="1D0C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3E"/>
    <w:rsid w:val="003E787F"/>
    <w:rsid w:val="00E4243E"/>
    <w:rsid w:val="00E6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6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7770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  <w:div w:id="1138570953">
          <w:marLeft w:val="0"/>
          <w:marRight w:val="0"/>
          <w:marTop w:val="315"/>
          <w:marBottom w:val="0"/>
          <w:divBdr>
            <w:top w:val="none" w:sz="0" w:space="0" w:color="E6E6E6"/>
            <w:left w:val="none" w:sz="0" w:space="0" w:color="E6E6E6"/>
            <w:bottom w:val="none" w:sz="0" w:space="12" w:color="E6E6E6"/>
            <w:right w:val="none" w:sz="0" w:space="0" w:color="E6E6E6"/>
          </w:divBdr>
          <w:divsChild>
            <w:div w:id="2038310928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71972224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</w:div>
              </w:divsChild>
            </w:div>
            <w:div w:id="1486969860">
              <w:marLeft w:val="0"/>
              <w:marRight w:val="0"/>
              <w:marTop w:val="0"/>
              <w:marBottom w:val="240"/>
              <w:divBdr>
                <w:top w:val="single" w:sz="6" w:space="8" w:color="F9F9F9"/>
                <w:left w:val="single" w:sz="6" w:space="8" w:color="F9F9F9"/>
                <w:bottom w:val="single" w:sz="6" w:space="8" w:color="F9F9F9"/>
                <w:right w:val="single" w:sz="6" w:space="8" w:color="F9F9F9"/>
              </w:divBdr>
            </w:div>
            <w:div w:id="700478257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  <w:div w:id="1301809083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  <w:div w:id="1983071380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458259008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200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6E6E6"/>
                        <w:left w:val="none" w:sz="0" w:space="8" w:color="E6E6E6"/>
                        <w:bottom w:val="none" w:sz="0" w:space="8" w:color="E6E6E6"/>
                        <w:right w:val="none" w:sz="0" w:space="8" w:color="E6E6E6"/>
                      </w:divBdr>
                      <w:divsChild>
                        <w:div w:id="10683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E6E6E6"/>
                            <w:bottom w:val="none" w:sz="0" w:space="0" w:color="E6E6E6"/>
                            <w:right w:val="none" w:sz="0" w:space="0" w:color="E6E6E6"/>
                          </w:divBdr>
                          <w:divsChild>
                            <w:div w:id="20962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746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5102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207654065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53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6237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18664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41721053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42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1576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30149661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041088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</w:divsChild>
        </w:div>
      </w:divsChild>
    </w:div>
    <w:div w:id="170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84">
          <w:marLeft w:val="0"/>
          <w:marRight w:val="0"/>
          <w:marTop w:val="0"/>
          <w:marBottom w:val="0"/>
          <w:divBdr>
            <w:top w:val="none" w:sz="0" w:space="0" w:color="E6E6E6"/>
            <w:left w:val="none" w:sz="0" w:space="0" w:color="E6E6E6"/>
            <w:bottom w:val="none" w:sz="0" w:space="0" w:color="E6E6E6"/>
            <w:right w:val="none" w:sz="0" w:space="0" w:color="E6E6E6"/>
          </w:divBdr>
        </w:div>
        <w:div w:id="1427186346">
          <w:marLeft w:val="0"/>
          <w:marRight w:val="0"/>
          <w:marTop w:val="315"/>
          <w:marBottom w:val="0"/>
          <w:divBdr>
            <w:top w:val="none" w:sz="0" w:space="0" w:color="E6E6E6"/>
            <w:left w:val="none" w:sz="0" w:space="0" w:color="E6E6E6"/>
            <w:bottom w:val="none" w:sz="0" w:space="12" w:color="E6E6E6"/>
            <w:right w:val="none" w:sz="0" w:space="0" w:color="E6E6E6"/>
          </w:divBdr>
          <w:divsChild>
            <w:div w:id="1400782113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548227586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</w:div>
              </w:divsChild>
            </w:div>
            <w:div w:id="377583332">
              <w:marLeft w:val="0"/>
              <w:marRight w:val="0"/>
              <w:marTop w:val="0"/>
              <w:marBottom w:val="240"/>
              <w:divBdr>
                <w:top w:val="single" w:sz="6" w:space="8" w:color="F9F9F9"/>
                <w:left w:val="single" w:sz="6" w:space="8" w:color="F9F9F9"/>
                <w:bottom w:val="single" w:sz="6" w:space="8" w:color="F9F9F9"/>
                <w:right w:val="single" w:sz="6" w:space="8" w:color="F9F9F9"/>
              </w:divBdr>
            </w:div>
            <w:div w:id="956257009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  <w:div w:id="301807878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  <w:div w:id="466701170">
              <w:marLeft w:val="0"/>
              <w:marRight w:val="0"/>
              <w:marTop w:val="0"/>
              <w:marBottom w:val="0"/>
              <w:divBdr>
                <w:top w:val="none" w:sz="0" w:space="0" w:color="E6E6E6"/>
                <w:left w:val="none" w:sz="0" w:space="0" w:color="E6E6E6"/>
                <w:bottom w:val="none" w:sz="0" w:space="0" w:color="E6E6E6"/>
                <w:right w:val="none" w:sz="0" w:space="0" w:color="E6E6E6"/>
              </w:divBdr>
              <w:divsChild>
                <w:div w:id="1981181030">
                  <w:marLeft w:val="0"/>
                  <w:marRight w:val="0"/>
                  <w:marTop w:val="0"/>
                  <w:marBottom w:val="0"/>
                  <w:divBdr>
                    <w:top w:val="none" w:sz="0" w:space="0" w:color="E6E6E6"/>
                    <w:left w:val="none" w:sz="0" w:space="0" w:color="E6E6E6"/>
                    <w:bottom w:val="none" w:sz="0" w:space="0" w:color="E6E6E6"/>
                    <w:right w:val="none" w:sz="0" w:space="0" w:color="E6E6E6"/>
                  </w:divBdr>
                  <w:divsChild>
                    <w:div w:id="1807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E6E6E6"/>
                        <w:left w:val="none" w:sz="0" w:space="8" w:color="E6E6E6"/>
                        <w:bottom w:val="none" w:sz="0" w:space="8" w:color="E6E6E6"/>
                        <w:right w:val="none" w:sz="0" w:space="8" w:color="E6E6E6"/>
                      </w:divBdr>
                      <w:divsChild>
                        <w:div w:id="39092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6E6E6"/>
                            <w:left w:val="none" w:sz="0" w:space="0" w:color="E6E6E6"/>
                            <w:bottom w:val="none" w:sz="0" w:space="0" w:color="E6E6E6"/>
                            <w:right w:val="none" w:sz="0" w:space="0" w:color="E6E6E6"/>
                          </w:divBdr>
                          <w:divsChild>
                            <w:div w:id="17874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9337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210935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121157649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601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82747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150643696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8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40835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31" w:color="E6E6E6"/>
                                    <w:right w:val="none" w:sz="0" w:space="0" w:color="E6E6E6"/>
                                  </w:divBdr>
                                </w:div>
                                <w:div w:id="152744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6E6E6"/>
                                    <w:left w:val="none" w:sz="0" w:space="0" w:color="E6E6E6"/>
                                    <w:bottom w:val="none" w:sz="0" w:space="0" w:color="E6E6E6"/>
                                    <w:right w:val="none" w:sz="0" w:space="0" w:color="E6E6E6"/>
                                  </w:divBdr>
                                  <w:divsChild>
                                    <w:div w:id="13726282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8" w:color="E6E6E6"/>
                                        <w:left w:val="none" w:sz="0" w:space="8" w:color="E6E6E6"/>
                                        <w:bottom w:val="none" w:sz="0" w:space="8" w:color="E6E6E6"/>
                                        <w:right w:val="none" w:sz="0" w:space="8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96737">
              <w:marLeft w:val="225"/>
              <w:marRight w:val="225"/>
              <w:marTop w:val="0"/>
              <w:marBottom w:val="225"/>
              <w:divBdr>
                <w:top w:val="none" w:sz="0" w:space="11" w:color="E6E6E6"/>
                <w:left w:val="single" w:sz="18" w:space="31" w:color="F7C616"/>
                <w:bottom w:val="none" w:sz="0" w:space="14" w:color="E6E6E6"/>
                <w:right w:val="none" w:sz="0" w:space="31" w:color="E6E6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iyapravda.ru/kodeks/brak/semejnye-tradic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2019-12-17T08:00:00Z</dcterms:created>
  <dcterms:modified xsi:type="dcterms:W3CDTF">2019-12-17T08:18:00Z</dcterms:modified>
</cp:coreProperties>
</file>